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26"/>
        <w:gridCol w:w="8505"/>
      </w:tblGrid>
      <w:tr w:rsidR="003D26B1" w:rsidRPr="009E1CA7" w:rsidTr="003B2486">
        <w:trPr>
          <w:trHeight w:val="1933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:rsidR="009840A4" w:rsidRPr="009840A4" w:rsidRDefault="009840A4" w:rsidP="009E1CA7">
            <w:pPr>
              <w:spacing w:afterLines="60"/>
              <w:jc w:val="center"/>
              <w:rPr>
                <w:rFonts w:ascii="Tahoma" w:hAnsi="Tahoma" w:cs="Tahoma"/>
                <w:b/>
                <w:bCs/>
                <w:sz w:val="14"/>
              </w:rPr>
            </w:pPr>
          </w:p>
          <w:p w:rsidR="003D26B1" w:rsidRPr="009840A4" w:rsidRDefault="009840A4" w:rsidP="009E1CA7">
            <w:pPr>
              <w:spacing w:afterLines="60"/>
              <w:jc w:val="center"/>
              <w:rPr>
                <w:rFonts w:ascii="Tahoma" w:hAnsi="Tahoma" w:cs="Tahoma"/>
                <w:b/>
                <w:bCs/>
                <w:sz w:val="28"/>
                <w:lang w:val="en-US"/>
              </w:rPr>
            </w:pPr>
            <w:r w:rsidRPr="009840A4">
              <w:rPr>
                <w:rFonts w:ascii="Tahoma" w:hAnsi="Tahoma" w:cs="Tahoma"/>
                <w:b/>
                <w:bCs/>
                <w:sz w:val="28"/>
              </w:rPr>
              <w:t>РУССКИЙ</w:t>
            </w:r>
            <w:r w:rsidRPr="009840A4">
              <w:rPr>
                <w:rFonts w:ascii="Tahoma" w:hAnsi="Tahoma" w:cs="Tahoma"/>
                <w:b/>
                <w:bCs/>
                <w:sz w:val="28"/>
                <w:lang w:val="en-US"/>
              </w:rPr>
              <w:t xml:space="preserve"> </w:t>
            </w:r>
            <w:r w:rsidRPr="009840A4">
              <w:rPr>
                <w:rFonts w:ascii="Tahoma" w:hAnsi="Tahoma" w:cs="Tahoma"/>
                <w:b/>
                <w:bCs/>
                <w:sz w:val="28"/>
              </w:rPr>
              <w:t>ДЕНЬ</w:t>
            </w:r>
          </w:p>
          <w:p w:rsidR="003D26B1" w:rsidRDefault="003D26B1" w:rsidP="009E1CA7">
            <w:pPr>
              <w:spacing w:afterLines="60"/>
              <w:jc w:val="center"/>
              <w:rPr>
                <w:rFonts w:ascii="Tahoma" w:hAnsi="Tahoma" w:cs="Tahoma"/>
                <w:b/>
                <w:bCs/>
                <w:sz w:val="24"/>
                <w:lang w:val="en-US"/>
              </w:rPr>
            </w:pPr>
            <w:r w:rsidRPr="00ED361D">
              <w:rPr>
                <w:rFonts w:ascii="Tahoma" w:hAnsi="Tahoma" w:cs="Tahoma"/>
                <w:b/>
                <w:bCs/>
                <w:sz w:val="24"/>
                <w:lang w:val="en-US"/>
              </w:rPr>
              <w:t xml:space="preserve">Mobile World Congress, </w:t>
            </w:r>
            <w:r w:rsidRPr="00ED361D">
              <w:rPr>
                <w:rFonts w:ascii="Tahoma" w:hAnsi="Tahoma" w:cs="Tahoma"/>
                <w:b/>
                <w:bCs/>
                <w:sz w:val="24"/>
              </w:rPr>
              <w:t>Шанхай</w:t>
            </w:r>
            <w:r w:rsidR="009840A4">
              <w:rPr>
                <w:rFonts w:ascii="Tahoma" w:hAnsi="Tahoma" w:cs="Tahoma"/>
                <w:b/>
                <w:bCs/>
                <w:sz w:val="24"/>
                <w:lang w:val="en-US"/>
              </w:rPr>
              <w:t xml:space="preserve">, </w:t>
            </w:r>
            <w:r w:rsidRPr="00ED361D">
              <w:rPr>
                <w:rFonts w:ascii="Tahoma" w:hAnsi="Tahoma" w:cs="Tahoma"/>
                <w:b/>
                <w:bCs/>
                <w:sz w:val="24"/>
                <w:lang w:val="en-US"/>
              </w:rPr>
              <w:t xml:space="preserve">16 </w:t>
            </w:r>
            <w:r w:rsidRPr="00ED361D">
              <w:rPr>
                <w:rFonts w:ascii="Tahoma" w:hAnsi="Tahoma" w:cs="Tahoma"/>
                <w:b/>
                <w:bCs/>
                <w:sz w:val="24"/>
              </w:rPr>
              <w:t>июля</w:t>
            </w:r>
            <w:r w:rsidRPr="00ED361D">
              <w:rPr>
                <w:rFonts w:ascii="Tahoma" w:hAnsi="Tahoma" w:cs="Tahoma"/>
                <w:b/>
                <w:bCs/>
                <w:sz w:val="24"/>
                <w:lang w:val="en-US"/>
              </w:rPr>
              <w:t xml:space="preserve"> 2015 </w:t>
            </w:r>
          </w:p>
          <w:p w:rsidR="009840A4" w:rsidRPr="009840A4" w:rsidRDefault="009840A4" w:rsidP="009E1CA7">
            <w:pPr>
              <w:spacing w:afterLines="60"/>
              <w:jc w:val="center"/>
              <w:rPr>
                <w:rFonts w:ascii="Tahoma" w:hAnsi="Tahoma" w:cs="Tahoma"/>
                <w:bCs/>
                <w:lang w:val="en-US"/>
              </w:rPr>
            </w:pPr>
            <w:r w:rsidRPr="009840A4">
              <w:rPr>
                <w:rFonts w:ascii="Tahoma" w:hAnsi="Tahoma" w:cs="Tahoma"/>
                <w:bCs/>
                <w:sz w:val="24"/>
                <w:lang w:val="en-US"/>
              </w:rPr>
              <w:t xml:space="preserve">Plum Blossom &amp; Orchid Room, Kerry Hotel </w:t>
            </w:r>
            <w:proofErr w:type="spellStart"/>
            <w:r w:rsidRPr="009840A4">
              <w:rPr>
                <w:rFonts w:ascii="Tahoma" w:hAnsi="Tahoma" w:cs="Tahoma"/>
                <w:bCs/>
                <w:sz w:val="24"/>
                <w:lang w:val="en-US"/>
              </w:rPr>
              <w:t>Pudong</w:t>
            </w:r>
            <w:proofErr w:type="spellEnd"/>
            <w:r w:rsidRPr="009840A4">
              <w:rPr>
                <w:rFonts w:ascii="Tahoma" w:hAnsi="Tahoma" w:cs="Tahoma"/>
                <w:bCs/>
                <w:sz w:val="24"/>
                <w:lang w:val="en-US"/>
              </w:rPr>
              <w:t xml:space="preserve"> (Level 2) </w:t>
            </w:r>
            <w:r w:rsidRPr="009840A4">
              <w:rPr>
                <w:rFonts w:ascii="Tahoma" w:hAnsi="Tahoma" w:cs="Tahoma"/>
                <w:bCs/>
                <w:sz w:val="24"/>
                <w:lang w:val="en-US"/>
              </w:rPr>
              <w:br/>
              <w:t xml:space="preserve">No. 1388 </w:t>
            </w:r>
            <w:proofErr w:type="spellStart"/>
            <w:r w:rsidRPr="009840A4">
              <w:rPr>
                <w:rFonts w:ascii="Tahoma" w:hAnsi="Tahoma" w:cs="Tahoma"/>
                <w:bCs/>
                <w:sz w:val="24"/>
                <w:lang w:val="en-US"/>
              </w:rPr>
              <w:t>Hua</w:t>
            </w:r>
            <w:proofErr w:type="spellEnd"/>
            <w:r w:rsidRPr="009840A4">
              <w:rPr>
                <w:rFonts w:ascii="Tahoma" w:hAnsi="Tahoma" w:cs="Tahoma"/>
                <w:bCs/>
                <w:sz w:val="24"/>
                <w:lang w:val="en-US"/>
              </w:rPr>
              <w:t xml:space="preserve"> Mu Road, </w:t>
            </w:r>
            <w:proofErr w:type="spellStart"/>
            <w:r w:rsidRPr="009840A4">
              <w:rPr>
                <w:rFonts w:ascii="Tahoma" w:hAnsi="Tahoma" w:cs="Tahoma"/>
                <w:bCs/>
                <w:sz w:val="24"/>
                <w:lang w:val="en-US"/>
              </w:rPr>
              <w:t>Pudong</w:t>
            </w:r>
            <w:proofErr w:type="spellEnd"/>
            <w:r w:rsidRPr="009840A4">
              <w:rPr>
                <w:rFonts w:ascii="Tahoma" w:hAnsi="Tahoma" w:cs="Tahoma"/>
                <w:bCs/>
                <w:sz w:val="24"/>
                <w:lang w:val="en-US"/>
              </w:rPr>
              <w:t>, Shanghai, 201204</w:t>
            </w:r>
          </w:p>
        </w:tc>
      </w:tr>
      <w:tr w:rsidR="003D26B1" w:rsidRPr="005244F5" w:rsidTr="003B2486">
        <w:trPr>
          <w:trHeight w:val="7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9.30-10.00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lang w:eastAsia="en-US"/>
              </w:rPr>
              <w:sym w:font="Wingdings" w:char="F075"/>
            </w:r>
            <w:r w:rsidRPr="00ED361D">
              <w:rPr>
                <w:rFonts w:ascii="Tahoma" w:hAnsi="Tahoma" w:cs="Tahoma"/>
                <w:b/>
                <w:bCs/>
                <w:lang w:val="en-US" w:eastAsia="en-US"/>
              </w:rPr>
              <w:t xml:space="preserve"> </w:t>
            </w:r>
            <w:r w:rsidRPr="00ED361D">
              <w:rPr>
                <w:rFonts w:ascii="Tahoma" w:hAnsi="Tahoma" w:cs="Tahoma"/>
                <w:b/>
                <w:bCs/>
                <w:lang w:eastAsia="en-US"/>
              </w:rPr>
              <w:t>Регистрация участников, приветственное кофе</w:t>
            </w:r>
          </w:p>
        </w:tc>
      </w:tr>
      <w:tr w:rsidR="003D26B1" w:rsidRPr="005244F5" w:rsidTr="003B2486">
        <w:trPr>
          <w:trHeight w:val="24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jc w:val="center"/>
              <w:rPr>
                <w:rFonts w:ascii="Tahoma" w:hAnsi="Tahoma" w:cs="Tahoma"/>
                <w:b/>
                <w:bCs/>
                <w:sz w:val="2"/>
                <w:lang w:eastAsia="en-US"/>
              </w:rPr>
            </w:pPr>
          </w:p>
        </w:tc>
      </w:tr>
      <w:tr w:rsidR="003D26B1" w:rsidRPr="005244F5" w:rsidTr="003B2486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10.00-10.10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4"/>
              <w:rPr>
                <w:rFonts w:ascii="Tahoma" w:hAnsi="Tahoma" w:cs="Tahoma"/>
                <w:b/>
                <w:bCs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lang w:eastAsia="en-US"/>
              </w:rPr>
              <w:sym w:font="Wingdings" w:char="F075"/>
            </w:r>
            <w:r w:rsidRPr="00ED361D">
              <w:rPr>
                <w:rFonts w:ascii="Tahoma" w:hAnsi="Tahoma" w:cs="Tahoma"/>
                <w:b/>
                <w:bCs/>
                <w:lang w:eastAsia="en-US"/>
              </w:rPr>
              <w:t xml:space="preserve"> Обзор повестки дня </w:t>
            </w:r>
          </w:p>
        </w:tc>
      </w:tr>
      <w:tr w:rsidR="003D26B1" w:rsidRPr="005244F5" w:rsidTr="003B2486">
        <w:trPr>
          <w:trHeight w:val="69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/>
                <w:bCs/>
                <w:sz w:val="20"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Олег Плаксин,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 xml:space="preserve">Директор по международным проектам РВК,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br/>
              <w:t>Модератор Русского Дня</w:t>
            </w:r>
          </w:p>
        </w:tc>
      </w:tr>
      <w:tr w:rsidR="003D26B1" w:rsidRPr="005244F5" w:rsidTr="003B2486">
        <w:trPr>
          <w:trHeight w:val="29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4"/>
              <w:jc w:val="center"/>
              <w:rPr>
                <w:rFonts w:ascii="Tahoma" w:hAnsi="Tahoma" w:cs="Tahoma"/>
                <w:b/>
                <w:bCs/>
                <w:sz w:val="2"/>
                <w:lang w:eastAsia="en-US"/>
              </w:rPr>
            </w:pPr>
          </w:p>
        </w:tc>
      </w:tr>
      <w:tr w:rsidR="003D26B1" w:rsidRPr="005244F5" w:rsidTr="003B2486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10.10-10.</w:t>
            </w:r>
            <w:r w:rsidRPr="00ED361D">
              <w:rPr>
                <w:rFonts w:ascii="Tahoma" w:hAnsi="Tahoma" w:cs="Tahoma"/>
                <w:b/>
                <w:bCs/>
                <w:sz w:val="20"/>
                <w:lang w:val="en-US"/>
              </w:rPr>
              <w:t>4</w:t>
            </w:r>
            <w:r w:rsidRPr="00ED361D">
              <w:rPr>
                <w:rFonts w:ascii="Tahoma" w:hAnsi="Tahoma" w:cs="Tahoma"/>
                <w:b/>
                <w:bCs/>
                <w:sz w:val="20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4"/>
              <w:rPr>
                <w:rFonts w:ascii="Tahoma" w:hAnsi="Tahoma" w:cs="Tahoma"/>
                <w:b/>
                <w:bCs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lang w:eastAsia="en-US"/>
              </w:rPr>
              <w:sym w:font="Wingdings" w:char="F075"/>
            </w:r>
            <w:r w:rsidRPr="00ED361D">
              <w:rPr>
                <w:rFonts w:ascii="Tahoma" w:hAnsi="Tahoma" w:cs="Tahoma"/>
                <w:b/>
                <w:bCs/>
                <w:lang w:eastAsia="en-US"/>
              </w:rPr>
              <w:t xml:space="preserve"> Открытие Русского Дня</w:t>
            </w:r>
          </w:p>
        </w:tc>
      </w:tr>
      <w:tr w:rsidR="003D26B1" w:rsidRPr="005244F5" w:rsidTr="003B2486">
        <w:trPr>
          <w:trHeight w:val="728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/>
                <w:bCs/>
                <w:sz w:val="20"/>
                <w:lang w:eastAsia="en-US"/>
              </w:rPr>
            </w:pPr>
            <w:proofErr w:type="spellStart"/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>Рашид</w:t>
            </w:r>
            <w:proofErr w:type="spellEnd"/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 Исмаилов,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Заместитель Министра связи и массовых коммуникаций Российской Федерации</w:t>
            </w:r>
          </w:p>
        </w:tc>
      </w:tr>
      <w:tr w:rsidR="003D26B1" w:rsidRPr="005244F5" w:rsidTr="003B2486">
        <w:trPr>
          <w:trHeight w:val="697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sz w:val="20"/>
                <w:lang w:eastAsia="en-US"/>
              </w:rPr>
            </w:pP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Заместитель Министра промышленности и информатизации Китайской Народной Республики (</w:t>
            </w:r>
            <w:proofErr w:type="spellStart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tbc</w:t>
            </w:r>
            <w:proofErr w:type="spellEnd"/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 xml:space="preserve">) </w:t>
            </w:r>
          </w:p>
        </w:tc>
      </w:tr>
      <w:tr w:rsidR="003D26B1" w:rsidRPr="005244F5" w:rsidTr="003B2486">
        <w:trPr>
          <w:trHeight w:val="72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/>
                <w:bCs/>
                <w:sz w:val="20"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Алексей Груздев,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Торговый представитель Российской Федерации в Китайской Народной Республике (</w:t>
            </w:r>
            <w:proofErr w:type="spellStart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tbc</w:t>
            </w:r>
            <w:proofErr w:type="spellEnd"/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)</w:t>
            </w:r>
          </w:p>
        </w:tc>
      </w:tr>
      <w:tr w:rsidR="003D26B1" w:rsidRPr="005244F5" w:rsidTr="003B2486">
        <w:trPr>
          <w:trHeight w:val="167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4"/>
              <w:jc w:val="center"/>
              <w:rPr>
                <w:rFonts w:ascii="Tahoma" w:hAnsi="Tahoma" w:cs="Tahoma"/>
                <w:b/>
                <w:bCs/>
                <w:sz w:val="6"/>
                <w:lang w:eastAsia="en-US"/>
              </w:rPr>
            </w:pPr>
          </w:p>
        </w:tc>
      </w:tr>
      <w:tr w:rsidR="003D26B1" w:rsidRPr="005244F5" w:rsidTr="003B2486">
        <w:trPr>
          <w:trHeight w:val="5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10.40-12.00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1309" w:hanging="1275"/>
              <w:rPr>
                <w:rFonts w:ascii="Tahoma" w:hAnsi="Tahoma" w:cs="Tahoma"/>
                <w:b/>
                <w:bCs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lang w:eastAsia="en-US"/>
              </w:rPr>
              <w:sym w:font="Wingdings" w:char="F075"/>
            </w:r>
            <w:r w:rsidRPr="00ED361D">
              <w:rPr>
                <w:rFonts w:ascii="Tahoma" w:hAnsi="Tahoma" w:cs="Tahoma"/>
                <w:b/>
                <w:bCs/>
                <w:lang w:eastAsia="en-US"/>
              </w:rPr>
              <w:t xml:space="preserve"> Панельная сессия «Россия-Китай: возможности </w:t>
            </w:r>
            <w:proofErr w:type="spellStart"/>
            <w:r w:rsidRPr="00ED361D">
              <w:rPr>
                <w:rFonts w:ascii="Tahoma" w:hAnsi="Tahoma" w:cs="Tahoma"/>
                <w:b/>
                <w:bCs/>
                <w:lang w:eastAsia="en-US"/>
              </w:rPr>
              <w:t>соразвития</w:t>
            </w:r>
            <w:proofErr w:type="spellEnd"/>
            <w:r w:rsidRPr="00ED361D">
              <w:rPr>
                <w:rFonts w:ascii="Tahoma" w:hAnsi="Tahoma" w:cs="Tahoma"/>
                <w:b/>
                <w:bCs/>
                <w:lang w:eastAsia="en-US"/>
              </w:rPr>
              <w:t xml:space="preserve"> </w:t>
            </w:r>
            <w:r w:rsidRPr="00ED361D">
              <w:rPr>
                <w:rFonts w:ascii="Tahoma" w:hAnsi="Tahoma" w:cs="Tahoma"/>
                <w:b/>
                <w:bCs/>
                <w:lang w:val="en-US" w:eastAsia="en-US"/>
              </w:rPr>
              <w:t>IT</w:t>
            </w:r>
            <w:r w:rsidRPr="00ED361D">
              <w:rPr>
                <w:rFonts w:ascii="Tahoma" w:hAnsi="Tahoma" w:cs="Tahoma"/>
                <w:b/>
                <w:bCs/>
                <w:lang w:eastAsia="en-US"/>
              </w:rPr>
              <w:t xml:space="preserve"> индустрии»</w:t>
            </w:r>
          </w:p>
        </w:tc>
      </w:tr>
      <w:tr w:rsidR="003D26B1" w:rsidRPr="005244F5" w:rsidTr="003B2486">
        <w:trPr>
          <w:trHeight w:val="545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10.40-10.50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1309" w:hanging="992"/>
              <w:rPr>
                <w:rFonts w:ascii="Tahoma" w:hAnsi="Tahoma" w:cs="Tahoma"/>
                <w:b/>
                <w:bCs/>
                <w:sz w:val="20"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Игорь </w:t>
            </w:r>
            <w:proofErr w:type="spellStart"/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>Агамирзян</w:t>
            </w:r>
            <w:proofErr w:type="spellEnd"/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,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Генеральный директор, ОАО «РВК»</w:t>
            </w:r>
          </w:p>
        </w:tc>
      </w:tr>
      <w:tr w:rsidR="003D26B1" w:rsidRPr="005244F5" w:rsidTr="003B2486">
        <w:trPr>
          <w:trHeight w:val="699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i/>
                <w:sz w:val="20"/>
                <w:lang w:eastAsia="en-US"/>
              </w:rPr>
            </w:pPr>
            <w:r w:rsidRPr="009840A4">
              <w:rPr>
                <w:rFonts w:ascii="Tahoma" w:hAnsi="Tahoma" w:cs="Tahoma"/>
                <w:bCs/>
                <w:i/>
                <w:sz w:val="20"/>
                <w:lang w:eastAsia="en-US"/>
              </w:rPr>
              <w:t xml:space="preserve">Возможные сценарии развития ИТ индустрии в будущем. Роли предпринимателей, потребителей и сетевых структур. </w:t>
            </w:r>
          </w:p>
        </w:tc>
      </w:tr>
      <w:tr w:rsidR="003D26B1" w:rsidRPr="009E1CA7" w:rsidTr="003B2486">
        <w:trPr>
          <w:trHeight w:val="545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10.50-11.00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sz w:val="20"/>
                <w:lang w:val="en-US" w:eastAsia="en-US"/>
              </w:rPr>
            </w:pP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Генеральный</w:t>
            </w:r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 xml:space="preserve">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секретарь</w:t>
            </w:r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, China Mobile Communication Association (</w:t>
            </w:r>
            <w:proofErr w:type="spellStart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tbc</w:t>
            </w:r>
            <w:proofErr w:type="spellEnd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)</w:t>
            </w:r>
          </w:p>
        </w:tc>
      </w:tr>
      <w:tr w:rsidR="003D26B1" w:rsidRPr="002C47C4" w:rsidTr="003B2486">
        <w:trPr>
          <w:trHeight w:val="717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i/>
                <w:sz w:val="20"/>
                <w:lang w:eastAsia="en-US"/>
              </w:rPr>
            </w:pPr>
            <w:r w:rsidRPr="009840A4">
              <w:rPr>
                <w:rFonts w:ascii="Tahoma" w:hAnsi="Tahoma" w:cs="Tahoma"/>
                <w:bCs/>
                <w:i/>
                <w:sz w:val="20"/>
                <w:lang w:eastAsia="en-US"/>
              </w:rPr>
              <w:t>Текущие тренды на китайском рынке информационных технологий. Потенциальные ниши для китайско-российской кооперации.</w:t>
            </w:r>
          </w:p>
        </w:tc>
      </w:tr>
      <w:tr w:rsidR="003D26B1" w:rsidRPr="00113C12" w:rsidTr="003B2486">
        <w:trPr>
          <w:trHeight w:val="545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</w:t>
            </w:r>
            <w:proofErr w:type="spellStart"/>
            <w:r w:rsidRPr="00ED361D">
              <w:rPr>
                <w:rFonts w:ascii="Tahoma" w:hAnsi="Tahoma" w:cs="Tahoma"/>
                <w:b/>
                <w:bCs/>
                <w:sz w:val="20"/>
                <w:lang w:val="en-US"/>
              </w:rPr>
              <w:t>1</w:t>
            </w:r>
            <w:proofErr w:type="spellEnd"/>
            <w:r w:rsidRPr="00ED361D">
              <w:rPr>
                <w:rFonts w:ascii="Tahoma" w:hAnsi="Tahoma" w:cs="Tahoma"/>
                <w:b/>
                <w:bCs/>
                <w:sz w:val="20"/>
              </w:rPr>
              <w:t>.</w:t>
            </w:r>
            <w:r w:rsidRPr="00ED361D">
              <w:rPr>
                <w:rFonts w:ascii="Tahoma" w:hAnsi="Tahoma" w:cs="Tahoma"/>
                <w:b/>
                <w:bCs/>
                <w:sz w:val="20"/>
                <w:lang w:val="en-US"/>
              </w:rPr>
              <w:t>0</w:t>
            </w:r>
            <w:r w:rsidRPr="00ED361D">
              <w:rPr>
                <w:rFonts w:ascii="Tahoma" w:hAnsi="Tahoma" w:cs="Tahoma"/>
                <w:b/>
                <w:bCs/>
                <w:sz w:val="20"/>
              </w:rPr>
              <w:t>0-11.</w:t>
            </w:r>
            <w:r w:rsidRPr="00ED361D">
              <w:rPr>
                <w:rFonts w:ascii="Tahoma" w:hAnsi="Tahoma" w:cs="Tahoma"/>
                <w:b/>
                <w:bCs/>
                <w:sz w:val="20"/>
                <w:lang w:val="en-US"/>
              </w:rPr>
              <w:t>1</w:t>
            </w:r>
            <w:r w:rsidRPr="00ED361D">
              <w:rPr>
                <w:rFonts w:ascii="Tahoma" w:hAnsi="Tahoma" w:cs="Tahoma"/>
                <w:b/>
                <w:bCs/>
                <w:sz w:val="20"/>
              </w:rPr>
              <w:t>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1309" w:hanging="992"/>
              <w:rPr>
                <w:rFonts w:ascii="Tahoma" w:hAnsi="Tahoma" w:cs="Tahoma"/>
                <w:b/>
                <w:bCs/>
                <w:sz w:val="20"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Валентин Макаров,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Президент, НП «РУССОФТ»</w:t>
            </w:r>
          </w:p>
        </w:tc>
      </w:tr>
      <w:tr w:rsidR="003D26B1" w:rsidRPr="00113C12" w:rsidTr="003B2486">
        <w:trPr>
          <w:trHeight w:val="545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sz w:val="20"/>
                <w:lang w:eastAsia="en-US"/>
              </w:rPr>
            </w:pPr>
            <w:r w:rsidRPr="009840A4">
              <w:rPr>
                <w:rFonts w:ascii="Tahoma" w:hAnsi="Tahoma" w:cs="Tahoma"/>
                <w:bCs/>
                <w:i/>
                <w:sz w:val="20"/>
                <w:lang w:eastAsia="en-US"/>
              </w:rPr>
              <w:t>Текущие тренды на российском рынке информационных технологий. Возможности российско-китайской кооперации</w:t>
            </w:r>
          </w:p>
        </w:tc>
      </w:tr>
      <w:tr w:rsidR="003D26B1" w:rsidRPr="00113C12" w:rsidTr="003B2486">
        <w:trPr>
          <w:trHeight w:val="54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11.10-11.20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sz w:val="20"/>
                <w:lang w:eastAsia="en-US"/>
              </w:rPr>
            </w:pP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Российский оператор мобильной связи (</w:t>
            </w:r>
            <w:proofErr w:type="spellStart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tbc</w:t>
            </w:r>
            <w:proofErr w:type="spellEnd"/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)</w:t>
            </w:r>
          </w:p>
        </w:tc>
      </w:tr>
      <w:tr w:rsidR="003D26B1" w:rsidRPr="00113C12" w:rsidTr="003B2486">
        <w:trPr>
          <w:trHeight w:val="2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/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/>
                <w:bCs/>
                <w:sz w:val="6"/>
                <w:lang w:eastAsia="en-US"/>
              </w:rPr>
            </w:pPr>
          </w:p>
        </w:tc>
      </w:tr>
      <w:tr w:rsidR="003D26B1" w:rsidRPr="00113C12" w:rsidTr="003B2486">
        <w:trPr>
          <w:trHeight w:val="266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/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/>
                <w:bCs/>
                <w:sz w:val="8"/>
                <w:lang w:eastAsia="en-US"/>
              </w:rPr>
            </w:pPr>
          </w:p>
        </w:tc>
      </w:tr>
      <w:tr w:rsidR="003D26B1" w:rsidRPr="005244F5" w:rsidTr="003B2486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11.20-12.00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lang w:eastAsia="en-US"/>
              </w:rPr>
            </w:pP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Успешные истории построения российско-китайских альянсов в сфере разработки программного обеспечения: трудности, возможности и рекомендации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br/>
              <w:t>(</w:t>
            </w:r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SPB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 xml:space="preserve"> </w:t>
            </w:r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TV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 xml:space="preserve"> (</w:t>
            </w:r>
            <w:proofErr w:type="spellStart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tbc</w:t>
            </w:r>
            <w:proofErr w:type="spellEnd"/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 xml:space="preserve">), </w:t>
            </w:r>
            <w:proofErr w:type="spellStart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i</w:t>
            </w:r>
            <w:proofErr w:type="spellEnd"/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-</w:t>
            </w:r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Free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 xml:space="preserve"> (</w:t>
            </w:r>
            <w:proofErr w:type="spellStart"/>
            <w:r w:rsidRPr="009840A4">
              <w:rPr>
                <w:rFonts w:ascii="Tahoma" w:hAnsi="Tahoma" w:cs="Tahoma"/>
                <w:bCs/>
                <w:sz w:val="20"/>
                <w:lang w:val="en-US" w:eastAsia="en-US"/>
              </w:rPr>
              <w:t>tbc</w:t>
            </w:r>
            <w:proofErr w:type="spellEnd"/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 xml:space="preserve">)) </w:t>
            </w:r>
          </w:p>
        </w:tc>
      </w:tr>
      <w:tr w:rsidR="003D26B1" w:rsidRPr="005244F5" w:rsidTr="003B2486">
        <w:trPr>
          <w:trHeight w:val="212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/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/>
                <w:bCs/>
                <w:sz w:val="2"/>
                <w:lang w:eastAsia="en-US"/>
              </w:rPr>
            </w:pPr>
          </w:p>
        </w:tc>
      </w:tr>
      <w:tr w:rsidR="003D26B1" w:rsidRPr="005244F5" w:rsidTr="003B2486">
        <w:trPr>
          <w:trHeight w:val="5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12.00-12.30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lang w:eastAsia="en-US"/>
              </w:rPr>
            </w:pPr>
            <w:r w:rsidRPr="009840A4">
              <w:rPr>
                <w:rFonts w:ascii="Tahoma" w:hAnsi="Tahoma" w:cs="Tahoma"/>
                <w:bCs/>
                <w:lang w:eastAsia="en-US"/>
              </w:rPr>
              <w:sym w:font="Wingdings" w:char="F075"/>
            </w:r>
            <w:r w:rsidRPr="009840A4">
              <w:rPr>
                <w:rFonts w:ascii="Tahoma" w:hAnsi="Tahoma" w:cs="Tahoma"/>
                <w:bCs/>
                <w:lang w:eastAsia="en-US"/>
              </w:rPr>
              <w:t xml:space="preserve"> Представление Российских технологических компаний</w:t>
            </w:r>
          </w:p>
        </w:tc>
      </w:tr>
      <w:tr w:rsidR="003D26B1" w:rsidRPr="005244F5" w:rsidTr="003B2486">
        <w:trPr>
          <w:trHeight w:val="5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1309" w:hanging="992"/>
              <w:rPr>
                <w:rFonts w:ascii="Tahoma" w:hAnsi="Tahoma" w:cs="Tahoma"/>
                <w:b/>
                <w:bCs/>
                <w:sz w:val="20"/>
                <w:lang w:eastAsia="en-US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Валентин Макаров, </w:t>
            </w:r>
            <w:r w:rsidRPr="009840A4">
              <w:rPr>
                <w:rFonts w:ascii="Tahoma" w:hAnsi="Tahoma" w:cs="Tahoma"/>
                <w:bCs/>
                <w:sz w:val="20"/>
                <w:lang w:eastAsia="en-US"/>
              </w:rPr>
              <w:t>Президент, НП «РУССОФТ»</w:t>
            </w:r>
          </w:p>
        </w:tc>
      </w:tr>
      <w:tr w:rsidR="003D26B1" w:rsidRPr="005244F5" w:rsidTr="003B2486">
        <w:trPr>
          <w:trHeight w:val="2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5B3D7"/>
            <w:vAlign w:val="center"/>
          </w:tcPr>
          <w:p w:rsidR="003D26B1" w:rsidRPr="00ED361D" w:rsidRDefault="003D26B1" w:rsidP="003B2486">
            <w:pPr>
              <w:pStyle w:val="Standard"/>
              <w:spacing w:after="200" w:line="276" w:lineRule="auto"/>
              <w:ind w:left="34"/>
              <w:rPr>
                <w:rFonts w:ascii="Tahoma" w:hAnsi="Tahoma" w:cs="Tahoma"/>
                <w:b/>
                <w:bCs/>
                <w:sz w:val="8"/>
                <w:szCs w:val="16"/>
                <w:lang w:eastAsia="en-US"/>
              </w:rPr>
            </w:pPr>
          </w:p>
        </w:tc>
      </w:tr>
      <w:tr w:rsidR="003D26B1" w:rsidRPr="005244F5" w:rsidTr="003B2486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12.30-13.30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lang w:eastAsia="en-US"/>
              </w:rPr>
            </w:pPr>
            <w:r w:rsidRPr="009840A4">
              <w:rPr>
                <w:rFonts w:ascii="Tahoma" w:hAnsi="Tahoma" w:cs="Tahoma"/>
                <w:bCs/>
                <w:lang w:eastAsia="en-US"/>
              </w:rPr>
              <w:sym w:font="Wingdings" w:char="F075"/>
            </w:r>
            <w:r w:rsidRPr="009840A4">
              <w:rPr>
                <w:rFonts w:ascii="Tahoma" w:hAnsi="Tahoma" w:cs="Tahoma"/>
                <w:bCs/>
                <w:lang w:eastAsia="en-US"/>
              </w:rPr>
              <w:t xml:space="preserve"> Кофе-брейк</w:t>
            </w:r>
          </w:p>
        </w:tc>
      </w:tr>
      <w:tr w:rsidR="003D26B1" w:rsidRPr="005244F5" w:rsidTr="003B2486">
        <w:trPr>
          <w:trHeight w:val="268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5B3D7"/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rPr>
                <w:rFonts w:ascii="Tahoma" w:hAnsi="Tahoma" w:cs="Tahoma"/>
                <w:bCs/>
                <w:sz w:val="6"/>
                <w:lang w:eastAsia="en-US"/>
              </w:rPr>
            </w:pPr>
          </w:p>
        </w:tc>
      </w:tr>
      <w:tr w:rsidR="003D26B1" w:rsidRPr="005244F5" w:rsidTr="003B2486">
        <w:trPr>
          <w:trHeight w:val="6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13:30-16:30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lang w:eastAsia="en-US"/>
              </w:rPr>
            </w:pPr>
            <w:r w:rsidRPr="009840A4">
              <w:rPr>
                <w:rFonts w:ascii="Tahoma" w:hAnsi="Tahoma" w:cs="Tahoma"/>
                <w:bCs/>
                <w:lang w:eastAsia="en-US"/>
              </w:rPr>
              <w:sym w:font="Wingdings" w:char="F075"/>
            </w:r>
            <w:r w:rsidRPr="009840A4">
              <w:rPr>
                <w:rFonts w:ascii="Tahoma" w:hAnsi="Tahoma" w:cs="Tahoma"/>
                <w:bCs/>
                <w:lang w:eastAsia="en-US"/>
              </w:rPr>
              <w:t xml:space="preserve"> </w:t>
            </w:r>
            <w:r w:rsidRPr="009840A4">
              <w:rPr>
                <w:rFonts w:ascii="Tahoma" w:hAnsi="Tahoma" w:cs="Tahoma"/>
                <w:bCs/>
                <w:lang w:val="en-US" w:eastAsia="en-US"/>
              </w:rPr>
              <w:t>B</w:t>
            </w:r>
            <w:r w:rsidRPr="009840A4">
              <w:rPr>
                <w:rFonts w:ascii="Tahoma" w:hAnsi="Tahoma" w:cs="Tahoma"/>
                <w:bCs/>
                <w:lang w:eastAsia="en-US"/>
              </w:rPr>
              <w:t>2</w:t>
            </w:r>
            <w:r w:rsidRPr="009840A4">
              <w:rPr>
                <w:rFonts w:ascii="Tahoma" w:hAnsi="Tahoma" w:cs="Tahoma"/>
                <w:bCs/>
                <w:lang w:val="en-US" w:eastAsia="en-US"/>
              </w:rPr>
              <w:t>B</w:t>
            </w:r>
            <w:r w:rsidRPr="009840A4">
              <w:rPr>
                <w:rFonts w:ascii="Tahoma" w:hAnsi="Tahoma" w:cs="Tahoma"/>
                <w:bCs/>
                <w:lang w:eastAsia="en-US"/>
              </w:rPr>
              <w:t xml:space="preserve"> встречи по заранее согласованным графикам</w:t>
            </w:r>
          </w:p>
        </w:tc>
      </w:tr>
      <w:tr w:rsidR="003D26B1" w:rsidRPr="005244F5" w:rsidTr="003B2486">
        <w:trPr>
          <w:trHeight w:val="272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5B3D7"/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rPr>
                <w:rFonts w:ascii="Tahoma" w:hAnsi="Tahoma" w:cs="Tahoma"/>
                <w:bCs/>
                <w:sz w:val="2"/>
                <w:lang w:eastAsia="en-US"/>
              </w:rPr>
            </w:pPr>
          </w:p>
        </w:tc>
      </w:tr>
      <w:tr w:rsidR="003D26B1" w:rsidRPr="005244F5" w:rsidTr="003B2486">
        <w:trPr>
          <w:trHeight w:val="5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6B1" w:rsidRPr="00ED361D" w:rsidRDefault="003D26B1" w:rsidP="003B248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D361D">
              <w:rPr>
                <w:rFonts w:ascii="Tahoma" w:hAnsi="Tahoma" w:cs="Tahoma"/>
                <w:b/>
                <w:bCs/>
                <w:sz w:val="20"/>
              </w:rPr>
              <w:t>16.30-18.00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6B1" w:rsidRPr="009840A4" w:rsidRDefault="003D26B1" w:rsidP="003B2486">
            <w:pPr>
              <w:pStyle w:val="Standard"/>
              <w:spacing w:after="200" w:line="276" w:lineRule="auto"/>
              <w:ind w:left="317"/>
              <w:rPr>
                <w:rFonts w:ascii="Tahoma" w:hAnsi="Tahoma" w:cs="Tahoma"/>
                <w:bCs/>
                <w:lang w:eastAsia="en-US"/>
              </w:rPr>
            </w:pPr>
            <w:r w:rsidRPr="009840A4">
              <w:rPr>
                <w:rFonts w:ascii="Tahoma" w:hAnsi="Tahoma" w:cs="Tahoma"/>
                <w:bCs/>
                <w:lang w:eastAsia="en-US"/>
              </w:rPr>
              <w:sym w:font="Wingdings" w:char="F075"/>
            </w:r>
            <w:r w:rsidRPr="009840A4">
              <w:rPr>
                <w:rFonts w:ascii="Tahoma" w:hAnsi="Tahoma" w:cs="Tahoma"/>
                <w:bCs/>
                <w:lang w:eastAsia="en-US"/>
              </w:rPr>
              <w:t xml:space="preserve"> Фуршет</w:t>
            </w:r>
          </w:p>
        </w:tc>
      </w:tr>
    </w:tbl>
    <w:p w:rsidR="00613C45" w:rsidRDefault="00613C45" w:rsidP="006E41D5">
      <w:pPr>
        <w:rPr>
          <w:rFonts w:ascii="Tahoma" w:hAnsi="Tahoma" w:cs="Tahoma"/>
          <w:sz w:val="24"/>
          <w:szCs w:val="24"/>
        </w:rPr>
      </w:pPr>
    </w:p>
    <w:p w:rsidR="003D26B1" w:rsidRDefault="003D26B1">
      <w:pPr>
        <w:rPr>
          <w:rFonts w:ascii="Tahoma" w:hAnsi="Tahoma" w:cs="Tahoma"/>
          <w:sz w:val="24"/>
          <w:szCs w:val="24"/>
        </w:rPr>
      </w:pPr>
    </w:p>
    <w:p w:rsidR="003D26B1" w:rsidRDefault="003D26B1" w:rsidP="006E41D5">
      <w:pPr>
        <w:rPr>
          <w:rFonts w:ascii="Tahoma" w:hAnsi="Tahoma" w:cs="Tahoma"/>
          <w:sz w:val="24"/>
          <w:szCs w:val="24"/>
        </w:rPr>
      </w:pPr>
    </w:p>
    <w:p w:rsidR="008E59D1" w:rsidRDefault="008E59D1" w:rsidP="006E41D5">
      <w:pPr>
        <w:rPr>
          <w:rFonts w:ascii="Tahoma" w:hAnsi="Tahoma" w:cs="Tahoma"/>
          <w:sz w:val="24"/>
          <w:szCs w:val="24"/>
        </w:rPr>
        <w:sectPr w:rsidR="008E59D1" w:rsidSect="00267D0C">
          <w:headerReference w:type="default" r:id="rId8"/>
          <w:footerReference w:type="default" r:id="rId9"/>
          <w:pgSz w:w="11906" w:h="16838"/>
          <w:pgMar w:top="1560" w:right="850" w:bottom="1134" w:left="1134" w:header="708" w:footer="708" w:gutter="0"/>
          <w:pgNumType w:start="1"/>
          <w:cols w:space="708"/>
          <w:docGrid w:linePitch="360"/>
        </w:sectPr>
      </w:pPr>
    </w:p>
    <w:p w:rsidR="008E59D1" w:rsidRDefault="008E59D1" w:rsidP="006E41D5">
      <w:pPr>
        <w:rPr>
          <w:rFonts w:ascii="Tahoma" w:hAnsi="Tahoma" w:cs="Tahoma"/>
          <w:sz w:val="24"/>
          <w:szCs w:val="24"/>
        </w:rPr>
        <w:sectPr w:rsidR="008E59D1" w:rsidSect="003D26B1">
          <w:type w:val="continuous"/>
          <w:pgSz w:w="11906" w:h="16838"/>
          <w:pgMar w:top="1560" w:right="850" w:bottom="1134" w:left="1134" w:header="708" w:footer="708" w:gutter="0"/>
          <w:cols w:space="708"/>
          <w:docGrid w:linePitch="360"/>
        </w:sectPr>
      </w:pPr>
    </w:p>
    <w:p w:rsidR="008E59D1" w:rsidRPr="00A621B0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621B0">
        <w:rPr>
          <w:rFonts w:ascii="Times New Roman" w:hAnsi="Times New Roman" w:cs="Times New Roman"/>
          <w:b/>
          <w:sz w:val="28"/>
        </w:rPr>
        <w:lastRenderedPageBreak/>
        <w:t xml:space="preserve">Профили Российских компаний, участвующих в Русском Дне в рамках </w:t>
      </w:r>
    </w:p>
    <w:p w:rsidR="008E59D1" w:rsidRPr="008E59D1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621B0">
        <w:rPr>
          <w:rFonts w:ascii="Times New Roman" w:hAnsi="Times New Roman" w:cs="Times New Roman"/>
          <w:b/>
          <w:sz w:val="28"/>
          <w:lang w:val="en-US"/>
        </w:rPr>
        <w:t>Mobile World Congress,</w:t>
      </w:r>
      <w:r w:rsidRPr="00A621B0">
        <w:rPr>
          <w:rFonts w:ascii="Times New Roman" w:hAnsi="Times New Roman" w:cs="Times New Roman" w:hint="eastAsia"/>
          <w:b/>
          <w:sz w:val="28"/>
          <w:lang w:val="en-US"/>
        </w:rPr>
        <w:t xml:space="preserve"> </w:t>
      </w:r>
      <w:r w:rsidRPr="00A621B0">
        <w:rPr>
          <w:rFonts w:ascii="Times New Roman" w:hAnsi="Times New Roman" w:cs="Times New Roman"/>
          <w:b/>
          <w:sz w:val="28"/>
          <w:lang w:val="en-US"/>
        </w:rPr>
        <w:t>Shanghai (</w:t>
      </w:r>
      <w:r w:rsidRPr="00A621B0">
        <w:rPr>
          <w:rFonts w:ascii="Times New Roman" w:hAnsi="Times New Roman" w:cs="Times New Roman"/>
          <w:b/>
          <w:sz w:val="28"/>
        </w:rPr>
        <w:t>Шанхай</w:t>
      </w:r>
      <w:r w:rsidRPr="00A621B0">
        <w:rPr>
          <w:rFonts w:ascii="Times New Roman" w:hAnsi="Times New Roman" w:cs="Times New Roman"/>
          <w:b/>
          <w:sz w:val="28"/>
          <w:lang w:val="en-US"/>
        </w:rPr>
        <w:t xml:space="preserve">, </w:t>
      </w:r>
      <w:r w:rsidRPr="00A621B0">
        <w:rPr>
          <w:rFonts w:ascii="Times New Roman" w:hAnsi="Times New Roman" w:cs="Times New Roman"/>
          <w:b/>
          <w:sz w:val="28"/>
        </w:rPr>
        <w:t>Китай</w:t>
      </w:r>
      <w:r w:rsidRPr="00A621B0">
        <w:rPr>
          <w:rFonts w:ascii="Times New Roman" w:hAnsi="Times New Roman" w:cs="Times New Roman"/>
          <w:b/>
          <w:sz w:val="28"/>
          <w:lang w:val="en-US"/>
        </w:rPr>
        <w:t xml:space="preserve">, 16 </w:t>
      </w:r>
      <w:r w:rsidRPr="00A621B0">
        <w:rPr>
          <w:rFonts w:ascii="Times New Roman" w:hAnsi="Times New Roman" w:cs="Times New Roman"/>
          <w:b/>
          <w:sz w:val="28"/>
        </w:rPr>
        <w:t>июля</w:t>
      </w:r>
      <w:r w:rsidRPr="00A621B0">
        <w:rPr>
          <w:rFonts w:ascii="Times New Roman" w:hAnsi="Times New Roman" w:cs="Times New Roman"/>
          <w:b/>
          <w:sz w:val="28"/>
          <w:lang w:val="en-US"/>
        </w:rPr>
        <w:t xml:space="preserve"> 2015)</w:t>
      </w:r>
    </w:p>
    <w:p w:rsidR="008E59D1" w:rsidRPr="009840A4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67D0C" w:rsidRPr="009840A4" w:rsidRDefault="00267D0C" w:rsidP="008E59D1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67D0C" w:rsidRPr="009840A4" w:rsidRDefault="00267D0C" w:rsidP="008E59D1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W w:w="0" w:type="auto"/>
        <w:tblLook w:val="01E0"/>
      </w:tblPr>
      <w:tblGrid>
        <w:gridCol w:w="1594"/>
        <w:gridCol w:w="7697"/>
      </w:tblGrid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НП «РУССОФТ»</w:t>
            </w:r>
          </w:p>
          <w:p w:rsidR="008E59D1" w:rsidRPr="008E59D1" w:rsidRDefault="008E59D1" w:rsidP="003B2486">
            <w:pPr>
              <w:spacing w:before="120" w:after="0"/>
              <w:contextualSpacing/>
              <w:rPr>
                <w:rStyle w:val="aa"/>
                <w:color w:val="auto"/>
              </w:rPr>
            </w:pPr>
            <w:r w:rsidRPr="00ED474A">
              <w:rPr>
                <w:rStyle w:val="aa"/>
                <w:rFonts w:ascii="Times New Roman" w:hAnsi="Times New Roman" w:cs="Times New Roman"/>
                <w:color w:val="auto"/>
                <w:sz w:val="24"/>
              </w:rPr>
              <w:t>http://www.russoft.org</w:t>
            </w:r>
            <w:r w:rsidRPr="008E59D1">
              <w:rPr>
                <w:rStyle w:val="aa"/>
                <w:color w:val="auto"/>
              </w:rPr>
              <w:t xml:space="preserve"> </w:t>
            </w:r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8E59D1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>Валентин Макаров — президент НП РУССОФТ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8E59D1" w:rsidRPr="00ED474A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 xml:space="preserve">НП РУССОФТ — наиболее известное и крупное отраслевое объединение компаний разработчиков ПО, объединяющее более 100 компаний с общей численностью персонала свыше 30 000 человек. Основные цели деятельности НП РУССОФТ — лоббирование интересов компаний разработчиков ПО в органах государственной власти  России, поддержка международного маркетинга и продаж российских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ИТ-компаний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 на мировом рынке.   </w:t>
            </w:r>
          </w:p>
          <w:p w:rsidR="008E59D1" w:rsidRPr="00A621B0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rPr>
          <w:trHeight w:val="1800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>Установление стратегических партнерств для продвижения компаний членов РУССОФТ на китайском рынке. Приоритетные отрасли: разработка программного обеспечения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8E59D1" w:rsidRPr="003E7FD4" w:rsidTr="003B2486">
        <w:trPr>
          <w:trHeight w:val="226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9D1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E59D1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E59D1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8E59D1" w:rsidSect="00267D0C">
          <w:headerReference w:type="default" r:id="rId10"/>
          <w:footerReference w:type="default" r:id="rId11"/>
          <w:pgSz w:w="11906" w:h="16838"/>
          <w:pgMar w:top="269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1594"/>
        <w:gridCol w:w="7697"/>
      </w:tblGrid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ОАО «РВК»</w:t>
            </w:r>
          </w:p>
          <w:p w:rsidR="008E59D1" w:rsidRDefault="00BD6BDA" w:rsidP="003B2486">
            <w:pPr>
              <w:spacing w:before="120" w:after="0"/>
              <w:contextualSpacing/>
              <w:rPr>
                <w:rStyle w:val="aa"/>
                <w:rFonts w:ascii="Times New Roman" w:hAnsi="Times New Roman" w:cs="Times New Roman"/>
                <w:sz w:val="24"/>
              </w:rPr>
            </w:pPr>
            <w:hyperlink r:id="rId12" w:history="1">
              <w:r w:rsidR="008E59D1" w:rsidRPr="009056A9">
                <w:rPr>
                  <w:rStyle w:val="aa"/>
                  <w:rFonts w:ascii="Times New Roman" w:hAnsi="Times New Roman" w:cs="Times New Roman"/>
                  <w:sz w:val="24"/>
                </w:rPr>
                <w:t>http://www.rusventure.ru/en/</w:t>
              </w:r>
            </w:hyperlink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D474A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8E59D1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>Олег Плаксин – Директор Департамента международных проектов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8E59D1" w:rsidRPr="00ED474A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>ОАО «РВК» — государственный фонд фондов и институт развития Российской Федерации, один из ключевых инструментов государства в деле построения национальной инновационной системы.</w:t>
            </w:r>
          </w:p>
          <w:p w:rsidR="008E59D1" w:rsidRPr="00ED474A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 xml:space="preserve">ОАО «РВК» было создано в соответствии с распоряжением Правительства Российской Федерации от 7 июня 2006 года № 838-р. Основные цели деятельности ОАО «РВК» — стимулирование создания в России собственной индустрии венчурного инвестирования и значительное увеличение финансовых ресурсов венчурных фондов. Компания исполняет роль государственного фонда венчурных фондов, через который осуществляется государственное стимулирование венчурных инвестиций и финансовая поддержка высокотехнологического сектора в целом, а также роль государственного института развития отрасли венчурного инвестирования в Российской Федерации.  </w:t>
            </w:r>
          </w:p>
          <w:p w:rsidR="008E59D1" w:rsidRPr="00A621B0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rPr>
          <w:trHeight w:val="1800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 xml:space="preserve">Установление стратегических партнерств для продвижения портфельных компаний РВК на китайском рынке. Приоритетные отрасли: венчурное финансирование, информационно-коммуникационные технологии, биотехнологии, электроника,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энергоэффективность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 и др.</w:t>
            </w:r>
          </w:p>
        </w:tc>
      </w:tr>
      <w:tr w:rsidR="008E59D1" w:rsidRPr="003E7FD4" w:rsidTr="003B2486">
        <w:trPr>
          <w:trHeight w:val="226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9D1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E59D1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E59D1" w:rsidRDefault="008E59D1" w:rsidP="008E59D1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8E59D1" w:rsidSect="00267D0C">
          <w:pgSz w:w="11906" w:h="16838"/>
          <w:pgMar w:top="2977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1594"/>
        <w:gridCol w:w="7697"/>
      </w:tblGrid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ABBYY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Китайское название: </w:t>
            </w:r>
            <w:proofErr w:type="spellStart"/>
            <w:r w:rsidRPr="00A621B0">
              <w:rPr>
                <w:rFonts w:ascii="Times New Roman" w:cs="Times New Roman"/>
                <w:sz w:val="24"/>
                <w:lang w:val="en-US"/>
              </w:rPr>
              <w:t>泰比</w:t>
            </w:r>
            <w:r w:rsidRPr="00A621B0">
              <w:rPr>
                <w:rFonts w:ascii="Times New Roman" w:cs="Times New Roman"/>
                <w:sz w:val="24"/>
              </w:rPr>
              <w:t>（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ABBYY</w:t>
            </w:r>
            <w:proofErr w:type="spellEnd"/>
            <w:r w:rsidRPr="00A621B0">
              <w:rPr>
                <w:rFonts w:ascii="Times New Roman" w:cs="Times New Roman"/>
                <w:sz w:val="24"/>
              </w:rPr>
              <w:t>）</w:t>
            </w:r>
          </w:p>
          <w:p w:rsidR="008E59D1" w:rsidRPr="00A621B0" w:rsidRDefault="00BD6BDA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://</w:t>
              </w:r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abbyy</w:t>
              </w:r>
              <w:proofErr w:type="spellEnd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/</w:t>
              </w:r>
            </w:hyperlink>
          </w:p>
          <w:p w:rsidR="008E59D1" w:rsidRPr="00A621B0" w:rsidRDefault="00BD6BDA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://</w:t>
              </w:r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abbyy</w:t>
              </w:r>
              <w:proofErr w:type="spellEnd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cn</w:t>
              </w:r>
              <w:proofErr w:type="spellEnd"/>
              <w:r w:rsidR="008E59D1" w:rsidRPr="00A621B0">
                <w:rPr>
                  <w:rStyle w:val="aa"/>
                  <w:rFonts w:ascii="Times New Roman" w:hAnsi="Times New Roman" w:cs="Times New Roman"/>
                  <w:sz w:val="24"/>
                </w:rPr>
                <w:t>/</w:t>
              </w:r>
            </w:hyperlink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Артем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Кумпель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, Вице-президент, мобильные приложения и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LingvoLive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>, ABBYY</w:t>
            </w:r>
          </w:p>
          <w:p w:rsidR="008E59D1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Елена Сапронова, Директор,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ABBYY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в Китае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8E59D1" w:rsidRPr="00A621B0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Компания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ABBYY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– ведущий мировой разработчик решений в области интеллектуальной обработки информации и лингвистики. Более 40 миллионов пользователей и десятки тысяч организаций свыше чем в 200 странах мира используют решения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ABBYY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для автоматизации трудоемких задач, что позволяет экономить время, повышать эффективность бизнес-процессов и конкурентоспособность.</w:t>
            </w:r>
          </w:p>
          <w:p w:rsidR="008E59D1" w:rsidRPr="00A621B0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Стратегия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ABBYY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– разработка лидирующих технологий искусственного интеллекта для задач бизнеса. На базе технологий компании созданы решения, которые позволяют на качественно новом уровне распознавать тексты, работать с бумажными и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PDF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документами, вводить данные в информационные системы предприятий, анализировать информацию, осуществлять корпоративный семантический поиск, находить переводы незнакомых слов и фраз, оказывать услуги перевода и другое.  Технологии ABBYY доступны на всех ключевых платформах  - </w:t>
            </w:r>
            <w:r w:rsidRPr="00A621B0">
              <w:rPr>
                <w:rFonts w:ascii="Times New Roman" w:eastAsia="Times New Roman" w:hAnsi="Times New Roman" w:cs="Times New Roman"/>
                <w:sz w:val="24"/>
                <w:lang w:val="en-US"/>
              </w:rPr>
              <w:t>Android</w:t>
            </w: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  <w:lang w:val="en-US"/>
              </w:rPr>
              <w:t>iOS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A621B0">
              <w:rPr>
                <w:rFonts w:ascii="Times New Roman" w:eastAsia="Times New Roman" w:hAnsi="Times New Roman" w:cs="Times New Roman"/>
                <w:sz w:val="24"/>
                <w:lang w:val="en-US"/>
              </w:rPr>
              <w:t>Windows</w:t>
            </w: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621B0">
              <w:rPr>
                <w:rFonts w:ascii="Times New Roman" w:eastAsia="Times New Roman" w:hAnsi="Times New Roman" w:cs="Times New Roman"/>
                <w:sz w:val="24"/>
                <w:lang w:val="en-US"/>
              </w:rPr>
              <w:t>Phone</w:t>
            </w: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A621B0">
              <w:rPr>
                <w:rFonts w:ascii="Times New Roman" w:eastAsia="Times New Roman" w:hAnsi="Times New Roman" w:cs="Times New Roman"/>
                <w:sz w:val="24"/>
                <w:lang w:val="en-US"/>
              </w:rPr>
              <w:t>Windows</w:t>
            </w: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621B0">
              <w:rPr>
                <w:rFonts w:ascii="Times New Roman" w:eastAsia="Times New Roman" w:hAnsi="Times New Roman" w:cs="Times New Roman"/>
                <w:sz w:val="24"/>
                <w:lang w:val="en-US"/>
              </w:rPr>
              <w:t>and</w:t>
            </w: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621B0">
              <w:rPr>
                <w:rFonts w:ascii="Times New Roman" w:eastAsia="Times New Roman" w:hAnsi="Times New Roman" w:cs="Times New Roman"/>
                <w:sz w:val="24"/>
                <w:lang w:val="en-US"/>
              </w:rPr>
              <w:t>Mac</w:t>
            </w:r>
            <w:r w:rsidRPr="00A621B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59D1" w:rsidRPr="00A621B0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В 16 международных компаниях группы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ABBYY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работают свыше 1250 сотрудников.</w:t>
            </w:r>
          </w:p>
          <w:p w:rsidR="008E59D1" w:rsidRPr="00A621B0" w:rsidRDefault="008E59D1" w:rsidP="003B2486">
            <w:pPr>
              <w:spacing w:before="120" w:after="0" w:line="189" w:lineRule="atLeast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rPr>
          <w:trHeight w:val="1800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Установить отношения с китайскими производителями мобильных устройств и разработчиками для интеграции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OCR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и лингвистических технологий ABBYY в устройства и решения на китайском рынке. Контактное лицо – Елена Сапронова.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Установить отношения с китайскими производителями мобильных устройств для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предустановки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 мобильных приложений ABBYY.  Продвигать мобильные приложения ABBY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через локальные каналы продаж (магазины приложений). Контактное лицо – Артем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Кумпель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>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E59D1" w:rsidRPr="003E7FD4" w:rsidTr="003B2486">
        <w:trPr>
          <w:trHeight w:val="226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9D1" w:rsidRDefault="008E59D1" w:rsidP="008E59D1">
      <w:pPr>
        <w:spacing w:before="120" w:after="0"/>
        <w:contextualSpacing/>
        <w:rPr>
          <w:rFonts w:ascii="Times New Roman" w:hAnsi="Times New Roman" w:cs="Times New Roman"/>
          <w:b/>
          <w:sz w:val="24"/>
        </w:rPr>
      </w:pPr>
    </w:p>
    <w:p w:rsidR="008E59D1" w:rsidRDefault="008E59D1" w:rsidP="008E59D1">
      <w:pPr>
        <w:spacing w:before="120" w:after="0"/>
        <w:contextualSpacing/>
        <w:rPr>
          <w:rFonts w:ascii="Times New Roman" w:hAnsi="Times New Roman" w:cs="Times New Roman"/>
          <w:b/>
          <w:sz w:val="24"/>
        </w:rPr>
        <w:sectPr w:rsidR="008E59D1" w:rsidSect="006123CC">
          <w:pgSz w:w="11906" w:h="16838"/>
          <w:pgMar w:top="2127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9291"/>
      </w:tblGrid>
      <w:tr w:rsidR="008E59D1" w:rsidRPr="003E7FD4" w:rsidTr="003B2486"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</w:rPr>
              <w:lastRenderedPageBreak/>
              <w:t>ООО «ГЛОБУС-ИТ»</w:t>
            </w:r>
            <w:r w:rsidRPr="00ED47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b/>
                <w:sz w:val="24"/>
              </w:rPr>
              <w:br/>
            </w:r>
            <w:hyperlink r:id="rId15" w:history="1">
              <w:r w:rsidRPr="00ED474A">
                <w:rPr>
                  <w:rStyle w:val="aa"/>
                  <w:rFonts w:ascii="Times New Roman" w:hAnsi="Times New Roman" w:cs="Times New Roman"/>
                  <w:b/>
                  <w:sz w:val="24"/>
                </w:rPr>
                <w:t>http://www.globus-ltd.com/</w:t>
              </w:r>
            </w:hyperlink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0A6DC1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A6DC1">
              <w:rPr>
                <w:rFonts w:ascii="Times New Roman" w:hAnsi="Times New Roman" w:cs="Times New Roman"/>
                <w:b/>
                <w:sz w:val="24"/>
              </w:rPr>
              <w:t>Состав делегации:</w:t>
            </w:r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>Павел Короткий – Генеральный директор</w:t>
            </w:r>
          </w:p>
        </w:tc>
      </w:tr>
      <w:tr w:rsidR="008E59D1" w:rsidRPr="002126B5" w:rsidTr="003B2486">
        <w:tc>
          <w:tcPr>
            <w:tcW w:w="9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>Профиль Компании</w:t>
            </w:r>
          </w:p>
          <w:p w:rsidR="008E59D1" w:rsidRPr="009E1CA7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 xml:space="preserve">Компания “ГЛОБУС-ИТ” специализируется на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аутсорсинговой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 разработке мобильных приложений (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Android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iOS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Tizen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), web-сервисов и поддержке программного кода. Мы ориентированы на крупных b2b заказчиков. Возможны схемы сотрудничества как по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Fixed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Coast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, так и по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Time&amp;Material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D474A">
              <w:rPr>
                <w:rFonts w:ascii="Times New Roman" w:hAnsi="Times New Roman" w:cs="Times New Roman"/>
                <w:sz w:val="24"/>
              </w:rPr>
              <w:br/>
              <w:t xml:space="preserve">Основные экспертизы: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iOS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Android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Xamarin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#,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Java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Objective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Asp</w:t>
            </w:r>
            <w:r w:rsidRPr="009E1CA7">
              <w:rPr>
                <w:rFonts w:ascii="Times New Roman" w:hAnsi="Times New Roman" w:cs="Times New Roman"/>
                <w:sz w:val="24"/>
              </w:rPr>
              <w:t>.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net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JS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/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HTML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5, </w:t>
            </w:r>
            <w:proofErr w:type="spellStart"/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mySQL</w:t>
            </w:r>
            <w:proofErr w:type="spellEnd"/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pQL</w:t>
            </w:r>
            <w:proofErr w:type="spellEnd"/>
            <w:r w:rsidRPr="009E1CA7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E1CA7">
              <w:rPr>
                <w:rFonts w:ascii="Times New Roman" w:hAnsi="Times New Roman" w:cs="Times New Roman"/>
                <w:sz w:val="24"/>
              </w:rPr>
              <w:br/>
            </w:r>
            <w:r w:rsidRPr="009E1CA7">
              <w:rPr>
                <w:rFonts w:ascii="Times New Roman" w:hAnsi="Times New Roman" w:cs="Times New Roman"/>
                <w:sz w:val="24"/>
              </w:rPr>
              <w:br/>
            </w:r>
            <w:r w:rsidRPr="00ED474A">
              <w:rPr>
                <w:rFonts w:ascii="Times New Roman" w:hAnsi="Times New Roman" w:cs="Times New Roman"/>
                <w:sz w:val="24"/>
              </w:rPr>
              <w:t>На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данный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момент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компания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активно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расширяется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и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наращивает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экспертизы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в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таких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областях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74A">
              <w:rPr>
                <w:rFonts w:ascii="Times New Roman" w:hAnsi="Times New Roman" w:cs="Times New Roman"/>
                <w:sz w:val="24"/>
              </w:rPr>
              <w:t>как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VoIP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Enterprise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Mobility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Augmented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Reality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Automotive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Google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Smart</w:t>
            </w:r>
            <w:r w:rsidRPr="009E1C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26B5">
              <w:rPr>
                <w:rFonts w:ascii="Times New Roman" w:hAnsi="Times New Roman" w:cs="Times New Roman"/>
                <w:sz w:val="24"/>
                <w:lang w:val="en-US"/>
              </w:rPr>
              <w:t>TV</w:t>
            </w:r>
            <w:r w:rsidRPr="009E1CA7">
              <w:rPr>
                <w:rFonts w:ascii="Times New Roman" w:hAnsi="Times New Roman" w:cs="Times New Roman"/>
                <w:sz w:val="24"/>
              </w:rPr>
              <w:t>.</w:t>
            </w:r>
          </w:p>
          <w:p w:rsidR="008E59D1" w:rsidRPr="009E1CA7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0A6DC1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A6DC1">
              <w:rPr>
                <w:rFonts w:ascii="Times New Roman" w:hAnsi="Times New Roman" w:cs="Times New Roman"/>
                <w:b/>
                <w:sz w:val="24"/>
              </w:rPr>
              <w:t>Приоритетные интересы на рынке Китая</w:t>
            </w:r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D474A">
              <w:rPr>
                <w:rFonts w:ascii="Times New Roman" w:hAnsi="Times New Roman" w:cs="Times New Roman"/>
                <w:sz w:val="24"/>
              </w:rPr>
              <w:t xml:space="preserve">Установление стратегических партнерств для продвижения производимых услуг на китайском рынке. Приоритетные отрасли: информационно-коммуникационные технологии, банки, электроника, </w:t>
            </w:r>
            <w:proofErr w:type="spellStart"/>
            <w:r w:rsidRPr="00ED474A">
              <w:rPr>
                <w:rFonts w:ascii="Times New Roman" w:hAnsi="Times New Roman" w:cs="Times New Roman"/>
                <w:sz w:val="24"/>
              </w:rPr>
              <w:t>энергоэффективность</w:t>
            </w:r>
            <w:proofErr w:type="spellEnd"/>
            <w:r w:rsidRPr="00ED474A">
              <w:rPr>
                <w:rFonts w:ascii="Times New Roman" w:hAnsi="Times New Roman" w:cs="Times New Roman"/>
                <w:sz w:val="24"/>
              </w:rPr>
              <w:t xml:space="preserve"> и др.</w:t>
            </w:r>
          </w:p>
        </w:tc>
      </w:tr>
      <w:tr w:rsidR="008E59D1" w:rsidRPr="003E7FD4" w:rsidTr="003B2486"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E59D1" w:rsidRDefault="008E59D1" w:rsidP="008E59D1">
      <w:pPr>
        <w:spacing w:before="120" w:after="0"/>
        <w:contextualSpacing/>
        <w:rPr>
          <w:rFonts w:ascii="Times New Roman" w:hAnsi="Times New Roman" w:cs="Times New Roman"/>
          <w:b/>
          <w:sz w:val="24"/>
        </w:rPr>
        <w:sectPr w:rsidR="008E59D1" w:rsidSect="00267D0C">
          <w:pgSz w:w="11906" w:h="16838"/>
          <w:pgMar w:top="269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1594"/>
        <w:gridCol w:w="7697"/>
      </w:tblGrid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</w:rPr>
              <w:lastRenderedPageBreak/>
              <w:t>ООО «</w:t>
            </w:r>
            <w:proofErr w:type="spellStart"/>
            <w:r w:rsidRPr="00A621B0">
              <w:rPr>
                <w:rFonts w:ascii="Times New Roman" w:hAnsi="Times New Roman" w:cs="Times New Roman"/>
                <w:b/>
                <w:sz w:val="24"/>
              </w:rPr>
              <w:t>СДН-видео</w:t>
            </w:r>
            <w:proofErr w:type="spellEnd"/>
            <w:r w:rsidRPr="00A621B0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  <w:r w:rsidRPr="00A621B0">
              <w:rPr>
                <w:rFonts w:ascii="Times New Roman" w:hAnsi="Times New Roman" w:cs="Times New Roman"/>
                <w:b/>
                <w:sz w:val="24"/>
              </w:rPr>
              <w:br/>
            </w:r>
            <w:hyperlink r:id="rId16" w:history="1"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://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cdnvideo</w:t>
              </w:r>
              <w:proofErr w:type="spellEnd"/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8E59D1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Ярослав Городецкий – Генеральный директор </w:t>
            </w:r>
          </w:p>
          <w:p w:rsidR="000A6DC1" w:rsidRPr="00A621B0" w:rsidRDefault="000A6DC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0A6DC1" w:rsidRPr="000A6DC1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 xml:space="preserve">Компания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CDNvideo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– глобальный провайдер услуг сети доставки контента (CDN), лидер на рынке услуг CDN в России. Компания предлагает услуги по вещанию видео и других типов «тяжелого» контента в Интернете (социальные и мобильные игры и другие виды программного обеспечения). Предоставляется также большое количество дополнительных продуктов и услуг, позволяющих клиентам получить решение по вещанию видео в Интернете «под ключ». </w:t>
            </w:r>
          </w:p>
          <w:p w:rsidR="000A6DC1" w:rsidRPr="000A6DC1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 xml:space="preserve">Узлы сети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CDNvideo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установлены в 15 городах России, а также на Украине, в Казахстане, Киргизии, Грузии, Германии, Нидерландах, Бельгии, США и Сингапуре. Основные конкурентные преимущества компании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CDNvideo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– полностью собственные патентованные технологии (независимость от сторонних разработчиков), рациональные цены, высокая гибкость в решении задач клиентов.</w:t>
            </w:r>
          </w:p>
          <w:p w:rsidR="000A6DC1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 xml:space="preserve">Для телекоммуникационных компаний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CDNvideo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предоставляет решение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Virtual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CDN, которое обеспечивает им возможность построения собственной сети CDN без инвестиций в инфраструктуру.</w:t>
            </w:r>
          </w:p>
          <w:p w:rsidR="000A6DC1" w:rsidRPr="000A6DC1" w:rsidRDefault="000A6DC1" w:rsidP="000A6DC1">
            <w:pPr>
              <w:spacing w:before="120" w:after="0"/>
              <w:contextualSpacing/>
              <w:jc w:val="both"/>
              <w:rPr>
                <w:rFonts w:eastAsia="Times New Roman"/>
              </w:rPr>
            </w:pPr>
          </w:p>
        </w:tc>
      </w:tr>
      <w:tr w:rsidR="008E59D1" w:rsidRPr="003E7FD4" w:rsidTr="003B2486">
        <w:trPr>
          <w:trHeight w:val="1036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8E59D1" w:rsidRPr="00A621B0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>Установление контакта для продвижения компании на китайском рынке и на рынках других стран Юго-Восточной Азии. Приоритетные отрасли: ТВ/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медиа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>, издатели мобильных и социальных игр, телекоммуникационные компании.</w:t>
            </w:r>
          </w:p>
        </w:tc>
      </w:tr>
      <w:tr w:rsidR="008E59D1" w:rsidRPr="003E7FD4" w:rsidTr="003B2486">
        <w:trPr>
          <w:trHeight w:val="277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9D1" w:rsidRPr="000A6DC1" w:rsidRDefault="008E59D1" w:rsidP="008E59D1">
      <w:pPr>
        <w:spacing w:before="120" w:after="0"/>
        <w:contextualSpacing/>
        <w:rPr>
          <w:rFonts w:ascii="Times New Roman" w:hAnsi="Times New Roman" w:cs="Times New Roman"/>
          <w:b/>
          <w:sz w:val="24"/>
        </w:rPr>
        <w:sectPr w:rsidR="008E59D1" w:rsidRPr="000A6DC1" w:rsidSect="00267D0C">
          <w:pgSz w:w="11906" w:h="16838"/>
          <w:pgMar w:top="2127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1594"/>
        <w:gridCol w:w="7697"/>
      </w:tblGrid>
      <w:tr w:rsidR="008E59D1" w:rsidRPr="009E1CA7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SPIRIT DSP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hyperlink r:id="rId17" w:history="1"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http://www.spiritdsp.com/en/</w:t>
              </w:r>
            </w:hyperlink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>Игорь Моргунов – Директор по продажам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Компания </w:t>
            </w:r>
            <w:hyperlink r:id="rId18" w:history="1">
              <w:r w:rsidRPr="00A621B0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SPIRIT</w:t>
              </w:r>
            </w:hyperlink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— №1 в мире в области разработки и лицензирования программных движков для передачи голоса и видео по IP-сетям. Инновационная коммуникационная программная платформа операторского класса SPIRIT используется операторами связи, производителями оборудования, разработчиками программного обеспечения и обслуживает свыше </w:t>
            </w:r>
            <w:hyperlink r:id="rId19" w:history="1">
              <w:r w:rsidRPr="00A621B0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миллиарда</w:t>
              </w:r>
            </w:hyperlink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пользователей более чем в 100 странах мира, больше чем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Skype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Программные продукты SPIRIT лицензированы и/или стоят внутри популярных потребительских продуктов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Apple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Adobe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Avaya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ARM, AT&amp;T,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Blizzard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Broadsoft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BT,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China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Mobile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Dialogic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Ericsson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HP, HTC,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Huawei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Korea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Telecom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Kyocera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LG,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NEC,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Oracle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Polycom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QIP,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Reliance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Samsung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Skype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SIPNET,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Texas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Instruments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Toshiba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ZTE и более 250 других мировых технологических лидеров. Прямые </w:t>
            </w:r>
            <w:hyperlink r:id="rId20" w:history="1">
              <w:r w:rsidRPr="00A621B0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клиенты SPIRIT</w:t>
              </w:r>
            </w:hyperlink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сегодня являются производителями более 60% смартфонов в мире.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Клиенты продукта SPIRIT </w:t>
            </w:r>
            <w:hyperlink r:id="rId21" w:history="1">
              <w:proofErr w:type="spellStart"/>
              <w:r w:rsidRPr="00A621B0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VideoMost</w:t>
              </w:r>
              <w:proofErr w:type="spellEnd"/>
            </w:hyperlink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для многоточечных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веб-видеоконференций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в России и СНГ – школы и ВУЗы Министерства образования и науки РФ, МЧС, Сбербанк России,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Росатом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РЖД,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ЭР-Телеком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Воентелеком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Ростелеком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Казахтелеком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Транстелеком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региональные администрации, а также другие государственные и частные организации.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SPIRIT предлагает операторам связи и интеграторам в России и по всему миру программные продукты для </w:t>
            </w:r>
            <w:hyperlink r:id="rId22" w:history="1">
              <w:r w:rsidRPr="00A621B0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многоточечных видеоконференций</w:t>
              </w:r>
            </w:hyperlink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высочайшего качества, позволяющие быстро и без серьезных вложений в инфраструктуру разворачивать под собственным брендом востребованные облачные сервисы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веб-видеоконференций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и мобильных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видеозвонков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ВКС-сервисы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на базе ПО SPIRIT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VideoMost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помогают операторам связи сохранить свою абонентскую базу, получить дополнительный доход и эффективно конкурировать с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Microsoft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Cisco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Webex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E59D1" w:rsidRPr="009E1CA7" w:rsidTr="003B2486">
        <w:trPr>
          <w:trHeight w:val="1346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Установление стратегических партнерств для продвижения продуктов компаний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SPIRIT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на китайском рынке. Приоритетные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621B0">
              <w:rPr>
                <w:rFonts w:ascii="Times New Roman" w:hAnsi="Times New Roman" w:cs="Times New Roman"/>
                <w:sz w:val="24"/>
              </w:rPr>
              <w:t>отрасли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 xml:space="preserve">: Unified Communications, </w:t>
            </w:r>
            <w:r w:rsidRPr="00A621B0">
              <w:rPr>
                <w:rFonts w:ascii="Times New Roman" w:hAnsi="Times New Roman" w:cs="Times New Roman"/>
                <w:sz w:val="24"/>
              </w:rPr>
              <w:t>видеоконференцсвязь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, voice over IP, voice over LTE</w:t>
            </w:r>
          </w:p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E59D1" w:rsidRPr="009E1CA7" w:rsidTr="003B2486">
        <w:trPr>
          <w:trHeight w:val="173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8E59D1" w:rsidRPr="00ED474A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8E59D1" w:rsidRPr="008E59D1" w:rsidRDefault="008E59D1" w:rsidP="008E59D1">
      <w:pPr>
        <w:spacing w:before="120" w:after="0"/>
        <w:contextualSpacing/>
        <w:rPr>
          <w:rFonts w:ascii="Times New Roman" w:hAnsi="Times New Roman" w:cs="Times New Roman"/>
          <w:b/>
          <w:sz w:val="24"/>
          <w:lang w:val="en-US"/>
        </w:rPr>
        <w:sectPr w:rsidR="008E59D1" w:rsidRPr="008E59D1" w:rsidSect="00267D0C">
          <w:pgSz w:w="11906" w:h="16838"/>
          <w:pgMar w:top="2410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1594"/>
        <w:gridCol w:w="7697"/>
      </w:tblGrid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</w:rPr>
              <w:lastRenderedPageBreak/>
              <w:t>ООО «</w:t>
            </w:r>
            <w:proofErr w:type="spellStart"/>
            <w:r w:rsidRPr="00A621B0">
              <w:rPr>
                <w:rFonts w:ascii="Times New Roman" w:hAnsi="Times New Roman" w:cs="Times New Roman"/>
                <w:b/>
                <w:sz w:val="24"/>
              </w:rPr>
              <w:t>Софтэйдж</w:t>
            </w:r>
            <w:proofErr w:type="spellEnd"/>
            <w:r w:rsidRPr="00A621B0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  <w:r w:rsidRPr="00A621B0">
              <w:rPr>
                <w:rFonts w:ascii="Times New Roman" w:hAnsi="Times New Roman" w:cs="Times New Roman"/>
                <w:sz w:val="24"/>
              </w:rPr>
              <w:br/>
            </w:r>
            <w:hyperlink r:id="rId23" w:history="1"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://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softage</w:t>
              </w:r>
              <w:proofErr w:type="spellEnd"/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/</w:t>
              </w:r>
              <w:proofErr w:type="spellStart"/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Роман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Мартыненко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, директор; Алена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Мартыненко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, Директор по продажам 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Softage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— независимая международная компания, обладающая богатым опытом предоставления услуг по разработке сложного заказного программного обеспечения на рынках США, Европы и Азии. За годы деятельности компанией накоплен немалый опыт по разработке коммерческих приложений в соответствии с международными стандартами качества.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Компанию отличают высокий профессионализм, ориентированность на заказчика и его потребности, богатый отраслевой опыт. Компания </w:t>
            </w:r>
            <w:proofErr w:type="spellStart"/>
            <w:r w:rsidRPr="00A621B0">
              <w:rPr>
                <w:rFonts w:ascii="Times New Roman" w:eastAsia="Times New Roman" w:hAnsi="Times New Roman" w:cs="Times New Roman"/>
                <w:sz w:val="24"/>
              </w:rPr>
              <w:t>Softage</w:t>
            </w:r>
            <w:proofErr w:type="spellEnd"/>
            <w:r w:rsidRPr="00A621B0">
              <w:rPr>
                <w:rFonts w:ascii="Times New Roman" w:eastAsia="Times New Roman" w:hAnsi="Times New Roman" w:cs="Times New Roman"/>
                <w:sz w:val="24"/>
              </w:rPr>
              <w:t xml:space="preserve"> зарекомендовала себя как надёжный поставщик технологически сложных программных решений для крупного и среднего бизнеса.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eastAsia="Times New Roman" w:hAnsi="Times New Roman" w:cs="Times New Roman"/>
                <w:sz w:val="24"/>
              </w:rPr>
              <w:t>В последнее время компания активно развивает продуктовое направление — разработку высокотехнологичных программных продуктов и платформ под собственным брендом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  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rPr>
          <w:trHeight w:val="1010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>Поиск партнеров для продвижения услуг компании на ранке Китая. Исследование рынка Китая для поиска возможностей продавать услуги и продукты Компании на локальном рынке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rPr>
          <w:trHeight w:val="292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9D1" w:rsidRDefault="008E59D1" w:rsidP="008E59D1">
      <w:pPr>
        <w:spacing w:before="120" w:after="0"/>
        <w:contextualSpacing/>
        <w:rPr>
          <w:rFonts w:ascii="Times New Roman" w:hAnsi="Times New Roman" w:cs="Times New Roman"/>
          <w:b/>
          <w:sz w:val="24"/>
        </w:rPr>
        <w:sectPr w:rsidR="008E59D1" w:rsidSect="00267D0C">
          <w:pgSz w:w="11906" w:h="16838"/>
          <w:pgMar w:top="226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1594"/>
        <w:gridCol w:w="7697"/>
      </w:tblGrid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21B0">
              <w:rPr>
                <w:rFonts w:ascii="Times New Roman" w:hAnsi="Times New Roman" w:cs="Times New Roman"/>
                <w:b/>
                <w:sz w:val="24"/>
              </w:rPr>
              <w:lastRenderedPageBreak/>
              <w:t>ТруКонф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21B0">
              <w:rPr>
                <w:rFonts w:ascii="Times New Roman" w:hAnsi="Times New Roman" w:cs="Times New Roman"/>
                <w:sz w:val="24"/>
              </w:rPr>
              <w:br/>
            </w:r>
            <w:hyperlink r:id="rId24" w:history="1"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://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trueconf</w:t>
              </w:r>
              <w:proofErr w:type="spellEnd"/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A621B0">
                <w:rPr>
                  <w:rStyle w:val="aa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Pr="00A621B0">
                <w:rPr>
                  <w:rStyle w:val="aa"/>
                  <w:rFonts w:ascii="Times New Roman" w:hAnsi="Times New Roman" w:cs="Times New Roman"/>
                  <w:sz w:val="24"/>
                </w:rPr>
                <w:t>/</w:t>
              </w:r>
            </w:hyperlink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>Дмитрий Одинцов – Директор по продажам и развитию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8E59D1" w:rsidRPr="00A621B0" w:rsidRDefault="008E59D1" w:rsidP="003B2486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Миссия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TrueConf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 – обеспечить людей эффективной интерактивной видеосвязью</w:t>
            </w:r>
          </w:p>
          <w:p w:rsidR="008E59D1" w:rsidRPr="00A621B0" w:rsidRDefault="008E59D1" w:rsidP="003B2486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Компания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</w:rPr>
              <w:t>TrueConf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 – крупнейший разработчик корпоративных и индивидуальных продуктов и оборудования для видеоконференцсвязи в Восточной Европе. Основана в 2003 году, в Москве.</w:t>
            </w:r>
          </w:p>
          <w:p w:rsidR="008E59D1" w:rsidRPr="00A621B0" w:rsidRDefault="008E59D1" w:rsidP="003B2486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rPr>
          <w:trHeight w:val="995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621B0">
              <w:rPr>
                <w:rFonts w:ascii="Times New Roman" w:hAnsi="Times New Roman" w:cs="Times New Roman"/>
                <w:sz w:val="24"/>
              </w:rPr>
              <w:t xml:space="preserve">Установление стратегических партнерств для продвижения на китайском рынке. Приоритетные отрасли: </w:t>
            </w:r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621B0">
              <w:rPr>
                <w:rFonts w:ascii="Times New Roman" w:hAnsi="Times New Roman" w:cs="Times New Roman"/>
                <w:sz w:val="24"/>
                <w:lang w:val="en-US"/>
              </w:rPr>
              <w:t>AudioVideo</w:t>
            </w:r>
            <w:proofErr w:type="spellEnd"/>
            <w:r w:rsidRPr="00A621B0">
              <w:rPr>
                <w:rFonts w:ascii="Times New Roman" w:hAnsi="Times New Roman" w:cs="Times New Roman"/>
                <w:sz w:val="24"/>
              </w:rPr>
              <w:t xml:space="preserve"> интеграция</w:t>
            </w:r>
          </w:p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E59D1" w:rsidRPr="003E7FD4" w:rsidTr="003B2486">
        <w:trPr>
          <w:trHeight w:val="298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8E59D1" w:rsidRPr="00A621B0" w:rsidRDefault="008E59D1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9D1" w:rsidRDefault="008E59D1" w:rsidP="008E59D1">
      <w:pPr>
        <w:spacing w:before="120" w:after="0"/>
        <w:contextualSpacing/>
        <w:rPr>
          <w:rFonts w:ascii="Times New Roman" w:hAnsi="Times New Roman" w:cs="Times New Roman"/>
          <w:b/>
          <w:sz w:val="24"/>
        </w:rPr>
        <w:sectPr w:rsidR="008E59D1" w:rsidSect="00267D0C">
          <w:pgSz w:w="11906" w:h="16838"/>
          <w:pgMar w:top="2268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534" w:type="dxa"/>
        <w:tblLook w:val="01E0"/>
      </w:tblPr>
      <w:tblGrid>
        <w:gridCol w:w="1594"/>
        <w:gridCol w:w="7697"/>
      </w:tblGrid>
      <w:tr w:rsidR="00267D0C" w:rsidRPr="009E1CA7" w:rsidTr="00267D0C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67D0C" w:rsidRPr="00267D0C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  <w:r w:rsidRPr="00267D0C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SPB TV</w:t>
            </w:r>
            <w:r w:rsidRPr="00267D0C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267D0C">
              <w:rPr>
                <w:rStyle w:val="aa"/>
                <w:rFonts w:ascii="Times New Roman" w:hAnsi="Times New Roman" w:cs="Times New Roman"/>
                <w:sz w:val="24"/>
                <w:lang w:val="en-US"/>
              </w:rPr>
              <w:t>http://www.spbtvsolutions.ru</w:t>
            </w:r>
          </w:p>
          <w:p w:rsidR="00267D0C" w:rsidRPr="00267D0C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67D0C" w:rsidRPr="003E7FD4" w:rsidTr="00267D0C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0C" w:rsidRPr="00A621B0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267D0C" w:rsidRPr="00267D0C" w:rsidRDefault="00267D0C" w:rsidP="00267D0C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267D0C">
              <w:rPr>
                <w:rFonts w:ascii="Times New Roman" w:hAnsi="Times New Roman" w:cs="Times New Roman"/>
                <w:sz w:val="24"/>
              </w:rPr>
              <w:t>Дмитрий Филиппов – Финансовый директор</w:t>
            </w:r>
          </w:p>
          <w:p w:rsidR="00267D0C" w:rsidRDefault="00267D0C" w:rsidP="00267D0C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267D0C">
              <w:rPr>
                <w:rFonts w:ascii="Times New Roman" w:hAnsi="Times New Roman" w:cs="Times New Roman"/>
                <w:sz w:val="24"/>
              </w:rPr>
              <w:t xml:space="preserve">Денис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Перепелицын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– Руководитель отдела внешних коммуникаций</w:t>
            </w:r>
            <w:r w:rsidRPr="00A621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7D0C" w:rsidRPr="00A621B0" w:rsidRDefault="00267D0C" w:rsidP="00267D0C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D0C" w:rsidRPr="003E7FD4" w:rsidTr="00267D0C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0C" w:rsidRPr="00A621B0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267D0C" w:rsidRPr="00A621B0" w:rsidRDefault="00267D0C" w:rsidP="003B2486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67D0C">
              <w:rPr>
                <w:rFonts w:ascii="Times New Roman" w:hAnsi="Times New Roman" w:cs="Times New Roman"/>
                <w:sz w:val="24"/>
              </w:rPr>
              <w:t xml:space="preserve">SPB TV - ведущий разработчик высокопроизводительных технологических решений для трансляции теле- и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видеоконтента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на различные экраны: мобильные телефоны, планшеты, компьютеры и телевизоры. Решения SPB TV в области </w:t>
            </w:r>
            <w:hyperlink r:id="rId25" w:history="1">
              <w:r w:rsidRPr="00267D0C">
                <w:rPr>
                  <w:rFonts w:ascii="Times New Roman" w:hAnsi="Times New Roman" w:cs="Times New Roman"/>
                  <w:sz w:val="24"/>
                </w:rPr>
                <w:t>OTT/IPTV</w:t>
              </w:r>
            </w:hyperlink>
            <w:r w:rsidRPr="00267D0C">
              <w:rPr>
                <w:rFonts w:ascii="Times New Roman" w:hAnsi="Times New Roman" w:cs="Times New Roman"/>
                <w:sz w:val="24"/>
              </w:rPr>
              <w:t>  интегрированы крупнейшими российскими и некоторыми зарубежными мобильными операторами и получили признание производителей мобильных устройств по всему миру. R&amp;D подразделение группы компаний SPB TV является резидентом СКОЛКОВО.</w:t>
            </w:r>
            <w:r w:rsidRPr="00267D0C">
              <w:rPr>
                <w:rFonts w:ascii="Times New Roman" w:hAnsi="Times New Roman" w:cs="Times New Roman"/>
                <w:sz w:val="24"/>
              </w:rPr>
              <w:br/>
              <w:t>Компания SPB TV осуществила разработку и обеспечивает техническую поддержку проекта "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Амедиатека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>" (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Амедиа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), самой большой в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рунете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онлайн-библиотеки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сериалов крупнейших киностудий мира -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Showtime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Starz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, HBO и других. Проект обозначил прорыв в распространении качественного и легального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видеоконтента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на территории России.</w:t>
            </w:r>
            <w:r w:rsidRPr="00267D0C">
              <w:rPr>
                <w:rFonts w:ascii="Times New Roman" w:hAnsi="Times New Roman" w:cs="Times New Roman"/>
                <w:sz w:val="24"/>
              </w:rPr>
              <w:br/>
              <w:t xml:space="preserve">Высокий класс технологических решений компании отмечен рядом престижных международных наград, среди которых CSI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Awards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, TV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Technology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Europe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STAR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Awards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Russian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Mobile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VAS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Awards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MobileEntertainment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Awards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Google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Developer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7D0C">
              <w:rPr>
                <w:rFonts w:ascii="Times New Roman" w:hAnsi="Times New Roman" w:cs="Times New Roman"/>
                <w:sz w:val="24"/>
              </w:rPr>
              <w:t>Challenge</w:t>
            </w:r>
            <w:proofErr w:type="spellEnd"/>
            <w:r w:rsidRPr="00267D0C">
              <w:rPr>
                <w:rFonts w:ascii="Times New Roman" w:hAnsi="Times New Roman" w:cs="Times New Roman"/>
                <w:sz w:val="24"/>
              </w:rPr>
              <w:t>, "Большая Цифра" и другие. Компании принадлежит пользовательское приложение SPB TV, доступное на всех существующих мобильных операционных системах и уже собравшее больше 43 миллионов пользователей по всему миру.</w:t>
            </w:r>
          </w:p>
        </w:tc>
      </w:tr>
      <w:tr w:rsidR="00267D0C" w:rsidRPr="003E7FD4" w:rsidTr="00267D0C">
        <w:trPr>
          <w:trHeight w:val="995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0C" w:rsidRPr="00A621B0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267D0C" w:rsidRPr="00A621B0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267D0C">
              <w:rPr>
                <w:rFonts w:ascii="Times New Roman" w:hAnsi="Times New Roman" w:cs="Times New Roman"/>
                <w:sz w:val="24"/>
              </w:rPr>
              <w:t>Установление стратегических партнерств для продвижения компании.</w:t>
            </w:r>
          </w:p>
        </w:tc>
      </w:tr>
      <w:tr w:rsidR="00267D0C" w:rsidRPr="003E7FD4" w:rsidTr="00267D0C">
        <w:trPr>
          <w:trHeight w:val="298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267D0C" w:rsidRPr="00A621B0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267D0C" w:rsidRPr="00A621B0" w:rsidRDefault="00267D0C" w:rsidP="003B2486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6DC1" w:rsidRDefault="000A6DC1" w:rsidP="006E41D5">
      <w:pPr>
        <w:rPr>
          <w:rFonts w:ascii="Tahoma" w:hAnsi="Tahoma" w:cs="Tahoma"/>
          <w:sz w:val="24"/>
          <w:szCs w:val="24"/>
        </w:rPr>
      </w:pPr>
    </w:p>
    <w:p w:rsidR="000A6DC1" w:rsidRDefault="000A6DC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W w:w="0" w:type="auto"/>
        <w:tblInd w:w="534" w:type="dxa"/>
        <w:tblLook w:val="01E0"/>
      </w:tblPr>
      <w:tblGrid>
        <w:gridCol w:w="1594"/>
        <w:gridCol w:w="7697"/>
      </w:tblGrid>
      <w:tr w:rsidR="000A6DC1" w:rsidRPr="000A6DC1" w:rsidTr="007B6103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6DC1" w:rsidRPr="000A6DC1" w:rsidRDefault="000A6DC1" w:rsidP="007B6103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6DC1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MobilityLab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br/>
            </w:r>
            <w:r w:rsidRPr="000A6DC1">
              <w:rPr>
                <w:rStyle w:val="aa"/>
                <w:rFonts w:ascii="Times New Roman" w:hAnsi="Times New Roman" w:cs="Times New Roman"/>
                <w:sz w:val="24"/>
              </w:rPr>
              <w:t>http://www.workspad.com</w:t>
            </w:r>
          </w:p>
          <w:p w:rsidR="000A6DC1" w:rsidRPr="000A6DC1" w:rsidRDefault="000A6DC1" w:rsidP="007B6103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0A6DC1" w:rsidRPr="003E7FD4" w:rsidTr="007B6103"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C1" w:rsidRPr="00A621B0" w:rsidRDefault="000A6DC1" w:rsidP="007B6103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Состав делегации:</w:t>
            </w:r>
          </w:p>
          <w:p w:rsidR="000A6DC1" w:rsidRPr="000A6DC1" w:rsidRDefault="000A6DC1" w:rsidP="000A6DC1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 xml:space="preserve">Николай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Зезюлинский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– Директор Департамента Международного Развития</w:t>
            </w:r>
          </w:p>
          <w:p w:rsidR="000A6DC1" w:rsidRDefault="000A6DC1" w:rsidP="000A6DC1">
            <w:pPr>
              <w:spacing w:before="120" w:after="0"/>
              <w:contextualSpacing/>
              <w:rPr>
                <w:shd w:val="pct15" w:color="auto" w:fill="FFFFFF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>Яна Фролова – Директор по маркетингу</w:t>
            </w:r>
            <w:r>
              <w:rPr>
                <w:shd w:val="pct15" w:color="auto" w:fill="FFFFFF"/>
              </w:rPr>
              <w:t xml:space="preserve"> </w:t>
            </w:r>
          </w:p>
          <w:p w:rsidR="000A6DC1" w:rsidRPr="00A621B0" w:rsidRDefault="000A6DC1" w:rsidP="000A6DC1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0A6DC1" w:rsidRPr="003E7FD4" w:rsidTr="007B6103">
        <w:tc>
          <w:tcPr>
            <w:tcW w:w="92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C1" w:rsidRDefault="000A6DC1" w:rsidP="000A6DC1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A6DC1">
              <w:rPr>
                <w:rFonts w:ascii="Times New Roman" w:hAnsi="Times New Roman" w:cs="Times New Roman"/>
                <w:b/>
                <w:sz w:val="24"/>
                <w:szCs w:val="20"/>
              </w:rPr>
              <w:t>Профиль Компании</w:t>
            </w:r>
          </w:p>
          <w:p w:rsidR="000A6DC1" w:rsidRPr="000A6DC1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>Компания «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МобилитиЛаб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» основана в 2011 году как центр разработки и коммерциализации решений корпоративной мобильности в одном из ведущих и старейших российских системных интеграторов – Группе компаний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АйТи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MobilityLab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с 2012 года является резидентом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ИТ-кластера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СКОЛКОВО.  Флагманским продуктом «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МобилитиЛаб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» является интегрированное мобильное рабочее место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WorksPad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(ранее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MobileSputnik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) –  решение, объединяющее в себе ключевую функциональность для продуктивной и безопасной работы на мобильных устройствах на платформах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Android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Apple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iOS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: почту, календарь, корпоративную адресную книгу, контакты, файловый менеджер, доступ к корпоративным файловым библиотекам, полнофункциональный редактор файлов офисных форматов, прямую передачу файлов и трансляцию экранов по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WiFi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для организации безбумажных встреч и др. 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WorksPad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позволяет перенести привычный стиль работы «как на ПК» на мобильное устройство. 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WorksPad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минимизирует риски потери данных за счет использования встроенных политик безопасности. </w:t>
            </w:r>
          </w:p>
          <w:p w:rsidR="000A6DC1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 xml:space="preserve">Команда руководителей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MobilityLab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обладает более чем 20-летним опытом разработки программного обеспечения, продаж, маркетинга и менеджмента в ведущих международных компаниях, среди которых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Borland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, HP и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Microsoft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>.</w:t>
            </w:r>
          </w:p>
          <w:p w:rsidR="000A6DC1" w:rsidRPr="00A621B0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6DC1" w:rsidRPr="003E7FD4" w:rsidTr="007B6103">
        <w:trPr>
          <w:trHeight w:val="995"/>
        </w:trPr>
        <w:tc>
          <w:tcPr>
            <w:tcW w:w="9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C1" w:rsidRPr="00A621B0" w:rsidRDefault="000A6DC1" w:rsidP="007B6103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1B0">
              <w:rPr>
                <w:rFonts w:ascii="Times New Roman" w:hAnsi="Times New Roman" w:cs="Times New Roman"/>
                <w:b/>
                <w:sz w:val="24"/>
                <w:szCs w:val="20"/>
              </w:rPr>
              <w:t>Приоритетные интересы на рынке Китая</w:t>
            </w:r>
          </w:p>
          <w:p w:rsidR="000A6DC1" w:rsidRPr="000A6DC1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 xml:space="preserve">Установление  партнерства для продвижения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WorksPad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на региональном рынке. Приоритетные компании: системные интеграторы,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ресселеры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корпоративных мобильных решений,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хостинг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провайдеры, облачные (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SaaS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) провайдеры,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телеком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с сервисами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Microsoft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Hosted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Exchange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, ISP с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Microsoft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Hosted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DC1">
              <w:rPr>
                <w:rFonts w:ascii="Times New Roman" w:hAnsi="Times New Roman" w:cs="Times New Roman"/>
                <w:sz w:val="24"/>
              </w:rPr>
              <w:t>Exchange</w:t>
            </w:r>
            <w:proofErr w:type="spellEnd"/>
            <w:r w:rsidRPr="000A6DC1">
              <w:rPr>
                <w:rFonts w:ascii="Times New Roman" w:hAnsi="Times New Roman" w:cs="Times New Roman"/>
                <w:sz w:val="24"/>
              </w:rPr>
              <w:t xml:space="preserve"> сервисами.  </w:t>
            </w:r>
          </w:p>
          <w:p w:rsidR="000A6DC1" w:rsidRPr="000A6DC1" w:rsidRDefault="000A6DC1" w:rsidP="000A6DC1">
            <w:pPr>
              <w:spacing w:before="120"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A6DC1">
              <w:rPr>
                <w:rFonts w:ascii="Times New Roman" w:hAnsi="Times New Roman" w:cs="Times New Roman"/>
                <w:sz w:val="24"/>
              </w:rPr>
              <w:t xml:space="preserve">Также поиск потенциальных клиентов в Китае и в регионе. </w:t>
            </w:r>
          </w:p>
          <w:p w:rsidR="000A6DC1" w:rsidRPr="00A621B0" w:rsidRDefault="000A6DC1" w:rsidP="007B6103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0A6DC1" w:rsidRPr="003E7FD4" w:rsidTr="007B6103">
        <w:trPr>
          <w:trHeight w:val="298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0A6DC1" w:rsidRPr="00A621B0" w:rsidRDefault="000A6DC1" w:rsidP="007B6103">
            <w:pPr>
              <w:spacing w:before="120" w:after="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:rsidR="000A6DC1" w:rsidRPr="00A621B0" w:rsidRDefault="000A6DC1" w:rsidP="007B6103">
            <w:pPr>
              <w:spacing w:before="120"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26B1" w:rsidRPr="0073661D" w:rsidRDefault="003D26B1" w:rsidP="006E41D5">
      <w:pPr>
        <w:rPr>
          <w:rFonts w:ascii="Tahoma" w:hAnsi="Tahoma" w:cs="Tahoma"/>
          <w:sz w:val="24"/>
          <w:szCs w:val="24"/>
        </w:rPr>
      </w:pPr>
    </w:p>
    <w:sectPr w:rsidR="003D26B1" w:rsidRPr="0073661D" w:rsidSect="00267D0C">
      <w:pgSz w:w="11906" w:h="16838"/>
      <w:pgMar w:top="212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FB" w:rsidRDefault="00645FFB" w:rsidP="00FB702F">
      <w:pPr>
        <w:spacing w:after="0" w:line="240" w:lineRule="auto"/>
      </w:pPr>
      <w:r>
        <w:separator/>
      </w:r>
    </w:p>
  </w:endnote>
  <w:endnote w:type="continuationSeparator" w:id="0">
    <w:p w:rsidR="00645FFB" w:rsidRDefault="00645FFB" w:rsidP="00FB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53177"/>
      <w:docPartObj>
        <w:docPartGallery w:val="Page Numbers (Bottom of Page)"/>
        <w:docPartUnique/>
      </w:docPartObj>
    </w:sdtPr>
    <w:sdtContent>
      <w:p w:rsidR="00267D0C" w:rsidRDefault="00BD6BDA">
        <w:pPr>
          <w:pStyle w:val="a5"/>
          <w:jc w:val="center"/>
        </w:pPr>
        <w:r>
          <w:fldChar w:fldCharType="begin"/>
        </w:r>
        <w:r w:rsidR="00AA218D">
          <w:instrText xml:space="preserve"> PAGE   \* MERGEFORMAT </w:instrText>
        </w:r>
        <w:r>
          <w:fldChar w:fldCharType="separate"/>
        </w:r>
        <w:r w:rsidR="009E1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D0C" w:rsidRDefault="00267D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53179"/>
      <w:docPartObj>
        <w:docPartGallery w:val="Page Numbers (Bottom of Page)"/>
        <w:docPartUnique/>
      </w:docPartObj>
    </w:sdtPr>
    <w:sdtContent>
      <w:p w:rsidR="00267D0C" w:rsidRDefault="00BD6BDA">
        <w:pPr>
          <w:pStyle w:val="a5"/>
          <w:jc w:val="center"/>
        </w:pPr>
        <w:r>
          <w:fldChar w:fldCharType="begin"/>
        </w:r>
        <w:r w:rsidR="00AA218D">
          <w:instrText xml:space="preserve"> PAGE   \* MERGEFORMAT </w:instrText>
        </w:r>
        <w:r>
          <w:fldChar w:fldCharType="separate"/>
        </w:r>
        <w:r w:rsidR="009E1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D0C" w:rsidRDefault="00267D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FB" w:rsidRDefault="00645FFB" w:rsidP="00FB702F">
      <w:pPr>
        <w:spacing w:after="0" w:line="240" w:lineRule="auto"/>
      </w:pPr>
      <w:r>
        <w:separator/>
      </w:r>
    </w:p>
  </w:footnote>
  <w:footnote w:type="continuationSeparator" w:id="0">
    <w:p w:rsidR="00645FFB" w:rsidRDefault="00645FFB" w:rsidP="00FB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B1" w:rsidRDefault="003D26B1" w:rsidP="00B26E39">
    <w:pPr>
      <w:pStyle w:val="a3"/>
      <w:rPr>
        <w:noProof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2508885</wp:posOffset>
          </wp:positionH>
          <wp:positionV relativeFrom="paragraph">
            <wp:posOffset>-49530</wp:posOffset>
          </wp:positionV>
          <wp:extent cx="1657350" cy="542925"/>
          <wp:effectExtent l="19050" t="0" r="0" b="0"/>
          <wp:wrapThrough wrapText="bothSides">
            <wp:wrapPolygon edited="0">
              <wp:start x="-248" y="0"/>
              <wp:lineTo x="-248" y="21221"/>
              <wp:lineTo x="21600" y="21221"/>
              <wp:lineTo x="21600" y="0"/>
              <wp:lineTo x="-248" y="0"/>
            </wp:wrapPolygon>
          </wp:wrapThrough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868" r="17166" b="22256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-49530</wp:posOffset>
          </wp:positionV>
          <wp:extent cx="2333625" cy="542925"/>
          <wp:effectExtent l="19050" t="0" r="9525" b="0"/>
          <wp:wrapThrough wrapText="bothSides">
            <wp:wrapPolygon edited="0">
              <wp:start x="-176" y="0"/>
              <wp:lineTo x="-176" y="21221"/>
              <wp:lineTo x="21688" y="21221"/>
              <wp:lineTo x="21688" y="0"/>
              <wp:lineTo x="-176" y="0"/>
            </wp:wrapPolygon>
          </wp:wrapThrough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4518660</wp:posOffset>
          </wp:positionH>
          <wp:positionV relativeFrom="paragraph">
            <wp:posOffset>-116205</wp:posOffset>
          </wp:positionV>
          <wp:extent cx="1371600" cy="542925"/>
          <wp:effectExtent l="19050" t="0" r="0" b="0"/>
          <wp:wrapThrough wrapText="bothSides">
            <wp:wrapPolygon edited="0">
              <wp:start x="900" y="0"/>
              <wp:lineTo x="-300" y="5305"/>
              <wp:lineTo x="-300" y="21221"/>
              <wp:lineTo x="21000" y="21221"/>
              <wp:lineTo x="21600" y="18189"/>
              <wp:lineTo x="21600" y="16674"/>
              <wp:lineTo x="19200" y="12126"/>
              <wp:lineTo x="21600" y="12126"/>
              <wp:lineTo x="21600" y="6821"/>
              <wp:lineTo x="2400" y="0"/>
              <wp:lineTo x="900" y="0"/>
            </wp:wrapPolygon>
          </wp:wrapThrough>
          <wp:docPr id="5" name="Рисунок 0" descr="RVC_logo_eng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RVC_logo_eng_cmyk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26B1" w:rsidRDefault="003D26B1" w:rsidP="00B26E39">
    <w:pPr>
      <w:pStyle w:val="a3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D1" w:rsidRPr="006123CC" w:rsidRDefault="006123CC" w:rsidP="006123CC">
    <w:pPr>
      <w:pStyle w:val="a3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4031615</wp:posOffset>
          </wp:positionH>
          <wp:positionV relativeFrom="paragraph">
            <wp:posOffset>-332740</wp:posOffset>
          </wp:positionV>
          <wp:extent cx="1873250" cy="435610"/>
          <wp:effectExtent l="19050" t="0" r="0" b="0"/>
          <wp:wrapThrough wrapText="bothSides">
            <wp:wrapPolygon edited="0">
              <wp:start x="-220" y="0"/>
              <wp:lineTo x="-220" y="20781"/>
              <wp:lineTo x="21527" y="20781"/>
              <wp:lineTo x="21527" y="0"/>
              <wp:lineTo x="-220" y="0"/>
            </wp:wrapPolygon>
          </wp:wrapThrough>
          <wp:docPr id="1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4403725</wp:posOffset>
          </wp:positionH>
          <wp:positionV relativeFrom="paragraph">
            <wp:posOffset>187960</wp:posOffset>
          </wp:positionV>
          <wp:extent cx="1129030" cy="446405"/>
          <wp:effectExtent l="19050" t="0" r="0" b="0"/>
          <wp:wrapThrough wrapText="bothSides">
            <wp:wrapPolygon edited="0">
              <wp:start x="729" y="0"/>
              <wp:lineTo x="-364" y="5531"/>
              <wp:lineTo x="-364" y="20279"/>
              <wp:lineTo x="21138" y="20279"/>
              <wp:lineTo x="21503" y="16592"/>
              <wp:lineTo x="21503" y="14748"/>
              <wp:lineTo x="19316" y="14748"/>
              <wp:lineTo x="21503" y="11061"/>
              <wp:lineTo x="21503" y="6452"/>
              <wp:lineTo x="2551" y="0"/>
              <wp:lineTo x="729" y="0"/>
            </wp:wrapPolygon>
          </wp:wrapThrough>
          <wp:docPr id="15" name="Рисунок 0" descr="RVC_logo_eng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RVC_logo_eng_cmyk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529A1"/>
    <w:multiLevelType w:val="hybridMultilevel"/>
    <w:tmpl w:val="D77C46CC"/>
    <w:lvl w:ilvl="0" w:tplc="283868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41D5"/>
    <w:rsid w:val="000269BE"/>
    <w:rsid w:val="000526E6"/>
    <w:rsid w:val="000A6DC1"/>
    <w:rsid w:val="000B6293"/>
    <w:rsid w:val="000D4BF8"/>
    <w:rsid w:val="000E34A8"/>
    <w:rsid w:val="0013409B"/>
    <w:rsid w:val="00145C4D"/>
    <w:rsid w:val="001964D9"/>
    <w:rsid w:val="002126B5"/>
    <w:rsid w:val="0024746D"/>
    <w:rsid w:val="00250642"/>
    <w:rsid w:val="00267D0C"/>
    <w:rsid w:val="002C53B6"/>
    <w:rsid w:val="002F18F1"/>
    <w:rsid w:val="003D26B1"/>
    <w:rsid w:val="004069AD"/>
    <w:rsid w:val="00412BB5"/>
    <w:rsid w:val="00500B1E"/>
    <w:rsid w:val="00564E9E"/>
    <w:rsid w:val="0057553D"/>
    <w:rsid w:val="005A1A76"/>
    <w:rsid w:val="006123CC"/>
    <w:rsid w:val="00613C45"/>
    <w:rsid w:val="00645FFB"/>
    <w:rsid w:val="006E41D5"/>
    <w:rsid w:val="00730C97"/>
    <w:rsid w:val="007325E6"/>
    <w:rsid w:val="0073661D"/>
    <w:rsid w:val="00752EBF"/>
    <w:rsid w:val="00792396"/>
    <w:rsid w:val="007D31D3"/>
    <w:rsid w:val="007D71A8"/>
    <w:rsid w:val="007F4C4C"/>
    <w:rsid w:val="00815FD7"/>
    <w:rsid w:val="0083001F"/>
    <w:rsid w:val="00881A70"/>
    <w:rsid w:val="008E59D1"/>
    <w:rsid w:val="00927E28"/>
    <w:rsid w:val="009739F5"/>
    <w:rsid w:val="009840A4"/>
    <w:rsid w:val="009E1CA7"/>
    <w:rsid w:val="009F56F2"/>
    <w:rsid w:val="00AA218D"/>
    <w:rsid w:val="00AF0091"/>
    <w:rsid w:val="00B00991"/>
    <w:rsid w:val="00B12431"/>
    <w:rsid w:val="00B26E39"/>
    <w:rsid w:val="00BD6BDA"/>
    <w:rsid w:val="00BE66C6"/>
    <w:rsid w:val="00CA072E"/>
    <w:rsid w:val="00D0383C"/>
    <w:rsid w:val="00D3116A"/>
    <w:rsid w:val="00D55C44"/>
    <w:rsid w:val="00DF0668"/>
    <w:rsid w:val="00E422CC"/>
    <w:rsid w:val="00EC6CEF"/>
    <w:rsid w:val="00F97626"/>
    <w:rsid w:val="00FB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02F"/>
  </w:style>
  <w:style w:type="paragraph" w:styleId="a5">
    <w:name w:val="footer"/>
    <w:basedOn w:val="a"/>
    <w:link w:val="a6"/>
    <w:uiPriority w:val="99"/>
    <w:unhideWhenUsed/>
    <w:rsid w:val="00FB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02F"/>
  </w:style>
  <w:style w:type="paragraph" w:styleId="a7">
    <w:name w:val="Balloon Text"/>
    <w:basedOn w:val="a"/>
    <w:link w:val="a8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02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B702F"/>
    <w:rPr>
      <w:color w:val="808080"/>
    </w:rPr>
  </w:style>
  <w:style w:type="character" w:styleId="aa">
    <w:name w:val="Hyperlink"/>
    <w:basedOn w:val="a0"/>
    <w:uiPriority w:val="99"/>
    <w:unhideWhenUsed/>
    <w:rsid w:val="00BE66C6"/>
    <w:rPr>
      <w:color w:val="0000FF" w:themeColor="hyperlink"/>
      <w:u w:val="single"/>
    </w:rPr>
  </w:style>
  <w:style w:type="paragraph" w:customStyle="1" w:styleId="Standard">
    <w:name w:val="Standard"/>
    <w:rsid w:val="003D26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267D0C"/>
  </w:style>
  <w:style w:type="paragraph" w:styleId="ab">
    <w:name w:val="Normal (Web)"/>
    <w:basedOn w:val="a"/>
    <w:uiPriority w:val="99"/>
    <w:unhideWhenUsed/>
    <w:rsid w:val="000A6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127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2" w:space="0" w:color="CCCCCC"/>
                <w:right w:val="single" w:sz="6" w:space="0" w:color="CCCCCC"/>
              </w:divBdr>
              <w:divsChild>
                <w:div w:id="9979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single" w:sz="6" w:space="9" w:color="DEDEDE"/>
                            <w:bottom w:val="single" w:sz="6" w:space="9" w:color="DEDEDE"/>
                            <w:right w:val="single" w:sz="6" w:space="0" w:color="DEDEDE"/>
                          </w:divBdr>
                          <w:divsChild>
                            <w:div w:id="18998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0919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single" w:sz="6" w:space="2" w:color="DDDDDD"/>
                                    <w:left w:val="single" w:sz="6" w:space="2" w:color="DDDDDD"/>
                                    <w:bottom w:val="single" w:sz="6" w:space="2" w:color="DDDDDD"/>
                                    <w:right w:val="single" w:sz="6" w:space="2" w:color="DDDDDD"/>
                                  </w:divBdr>
                                  <w:divsChild>
                                    <w:div w:id="72166307">
                                      <w:marLeft w:val="84"/>
                                      <w:marRight w:val="251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1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60584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byy.ru/" TargetMode="External"/><Relationship Id="rId18" Type="http://schemas.openxmlformats.org/officeDocument/2006/relationships/hyperlink" Target="http://www.spiri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ideomost.com/product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sventure.ru/en/" TargetMode="External"/><Relationship Id="rId17" Type="http://schemas.openxmlformats.org/officeDocument/2006/relationships/hyperlink" Target="http://www.spiritdsp.com/en/" TargetMode="External"/><Relationship Id="rId25" Type="http://schemas.openxmlformats.org/officeDocument/2006/relationships/hyperlink" Target="http://www.spbtvsolutions.ru/Solutions/multiscreen-t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nvideo.ru" TargetMode="External"/><Relationship Id="rId20" Type="http://schemas.openxmlformats.org/officeDocument/2006/relationships/hyperlink" Target="http://www.videomost.com/clien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truecon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lobus-ltd.com/" TargetMode="External"/><Relationship Id="rId23" Type="http://schemas.openxmlformats.org/officeDocument/2006/relationships/hyperlink" Target="http://www.softage.ru/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videomost.com/news/318-voip-produktami-spirit-polzuyutsya-bolee-milliarda-chelovek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bbyy.cn/" TargetMode="External"/><Relationship Id="rId22" Type="http://schemas.openxmlformats.org/officeDocument/2006/relationships/hyperlink" Target="http://www.videomost.com/product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CFD76-702C-4709-B41B-00CB822A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RVC</dc:creator>
  <cp:lastModifiedBy>Владимир и Ася</cp:lastModifiedBy>
  <cp:revision>2</cp:revision>
  <cp:lastPrinted>2012-04-25T11:35:00Z</cp:lastPrinted>
  <dcterms:created xsi:type="dcterms:W3CDTF">2015-06-23T13:11:00Z</dcterms:created>
  <dcterms:modified xsi:type="dcterms:W3CDTF">2015-06-23T13:11:00Z</dcterms:modified>
</cp:coreProperties>
</file>